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C822" w14:textId="77777777" w:rsidR="002B4E07" w:rsidRDefault="002B4E07" w:rsidP="002B4E07">
      <w:pPr>
        <w:spacing w:after="160" w:line="480" w:lineRule="auto"/>
        <w:contextualSpacing/>
        <w:jc w:val="center"/>
        <w:rPr>
          <w:rFonts w:cs="Times New Roman"/>
          <w:b/>
          <w:bCs/>
          <w14:ligatures w14:val="none"/>
        </w:rPr>
      </w:pPr>
    </w:p>
    <w:p w14:paraId="5EFA5CC4" w14:textId="77777777" w:rsidR="002B4E07" w:rsidRDefault="002B4E07" w:rsidP="002B4E07">
      <w:pPr>
        <w:spacing w:after="160" w:line="480" w:lineRule="auto"/>
        <w:contextualSpacing/>
        <w:jc w:val="center"/>
        <w:rPr>
          <w:rFonts w:cs="Times New Roman"/>
          <w:b/>
          <w:bCs/>
          <w14:ligatures w14:val="none"/>
        </w:rPr>
      </w:pPr>
    </w:p>
    <w:p w14:paraId="4AB56487" w14:textId="77777777" w:rsidR="002B4E07" w:rsidRDefault="002B4E07" w:rsidP="002B4E07">
      <w:pPr>
        <w:spacing w:after="160" w:line="480" w:lineRule="auto"/>
        <w:contextualSpacing/>
        <w:jc w:val="center"/>
        <w:rPr>
          <w:rFonts w:cs="Times New Roman"/>
          <w:b/>
          <w:bCs/>
          <w14:ligatures w14:val="none"/>
        </w:rPr>
      </w:pPr>
    </w:p>
    <w:p w14:paraId="47401CE2" w14:textId="0A36AD73" w:rsidR="002B4E07" w:rsidRPr="00537921" w:rsidRDefault="002B4E07" w:rsidP="002B4E07">
      <w:pPr>
        <w:spacing w:after="160" w:line="480" w:lineRule="auto"/>
        <w:contextualSpacing/>
        <w:jc w:val="center"/>
        <w:rPr>
          <w:rFonts w:cs="Times New Roman"/>
          <w:b/>
          <w:bCs/>
          <w14:ligatures w14:val="none"/>
        </w:rPr>
      </w:pPr>
      <w:r w:rsidRPr="00537921">
        <w:rPr>
          <w:rFonts w:cs="Times New Roman"/>
          <w:b/>
          <w:bCs/>
          <w14:ligatures w14:val="none"/>
        </w:rPr>
        <w:t xml:space="preserve">The Presence of God </w:t>
      </w:r>
    </w:p>
    <w:p w14:paraId="01A0DA34" w14:textId="77777777" w:rsidR="002B4E07" w:rsidRPr="00537921" w:rsidRDefault="002B4E07" w:rsidP="002B4E07">
      <w:pPr>
        <w:spacing w:after="160" w:line="480" w:lineRule="auto"/>
        <w:contextualSpacing/>
        <w:jc w:val="center"/>
        <w:rPr>
          <w:rFonts w:cs="Times New Roman"/>
          <w:b/>
          <w:bCs/>
          <w14:ligatures w14:val="none"/>
        </w:rPr>
      </w:pPr>
      <w:r w:rsidRPr="00537921">
        <w:rPr>
          <w:rFonts w:cs="Times New Roman"/>
          <w:b/>
          <w:bCs/>
          <w14:ligatures w14:val="none"/>
        </w:rPr>
        <w:t xml:space="preserve">A Biblical Theology of the Temple </w:t>
      </w:r>
    </w:p>
    <w:p w14:paraId="2B7DAC50" w14:textId="77777777" w:rsidR="002B4E07" w:rsidRPr="00537921" w:rsidRDefault="002B4E07" w:rsidP="002B4E07">
      <w:pPr>
        <w:spacing w:after="160" w:line="480" w:lineRule="auto"/>
        <w:contextualSpacing/>
        <w:jc w:val="center"/>
        <w:rPr>
          <w:rFonts w:cs="Times New Roman"/>
          <w:b/>
          <w:bCs/>
          <w14:ligatures w14:val="none"/>
        </w:rPr>
      </w:pPr>
      <w:r w:rsidRPr="00537921">
        <w:rPr>
          <w:rFonts w:cs="Times New Roman"/>
          <w:b/>
          <w:bCs/>
          <w14:ligatures w14:val="none"/>
        </w:rPr>
        <w:t xml:space="preserve"> </w:t>
      </w:r>
    </w:p>
    <w:p w14:paraId="0F484874" w14:textId="77777777" w:rsidR="002B4E07" w:rsidRPr="00537921" w:rsidRDefault="002B4E07" w:rsidP="002B4E07">
      <w:pPr>
        <w:spacing w:after="160" w:line="480" w:lineRule="auto"/>
        <w:contextualSpacing/>
        <w:jc w:val="center"/>
        <w:rPr>
          <w:rFonts w:cs="Times New Roman"/>
          <w14:ligatures w14:val="none"/>
        </w:rPr>
      </w:pPr>
    </w:p>
    <w:p w14:paraId="63103BA1" w14:textId="77777777" w:rsidR="002B4E07" w:rsidRPr="00537921" w:rsidRDefault="002B4E07" w:rsidP="002B4E07">
      <w:pPr>
        <w:spacing w:after="160" w:line="480" w:lineRule="auto"/>
        <w:contextualSpacing/>
        <w:jc w:val="center"/>
        <w:rPr>
          <w:rFonts w:cs="Times New Roman"/>
          <w14:ligatures w14:val="none"/>
        </w:rPr>
      </w:pPr>
    </w:p>
    <w:p w14:paraId="00CC7B80" w14:textId="77777777" w:rsidR="002B4E07" w:rsidRPr="00537921" w:rsidRDefault="002B4E07" w:rsidP="002B4E07">
      <w:pPr>
        <w:spacing w:after="160" w:line="480" w:lineRule="auto"/>
        <w:contextualSpacing/>
        <w:jc w:val="center"/>
        <w:rPr>
          <w:rFonts w:cs="Times New Roman"/>
          <w14:ligatures w14:val="none"/>
        </w:rPr>
      </w:pPr>
    </w:p>
    <w:p w14:paraId="3FAA9DDD" w14:textId="77777777" w:rsidR="002B4E07" w:rsidRPr="00537921" w:rsidRDefault="002B4E07" w:rsidP="002B4E07">
      <w:pPr>
        <w:spacing w:after="160" w:line="480" w:lineRule="auto"/>
        <w:contextualSpacing/>
        <w:jc w:val="center"/>
        <w:rPr>
          <w:rFonts w:cs="Times New Roman"/>
          <w14:ligatures w14:val="none"/>
        </w:rPr>
      </w:pPr>
    </w:p>
    <w:p w14:paraId="0F770241" w14:textId="77777777" w:rsidR="002B4E07" w:rsidRPr="00537921" w:rsidRDefault="002B4E07" w:rsidP="002B4E07">
      <w:pPr>
        <w:spacing w:after="160" w:line="480" w:lineRule="auto"/>
        <w:contextualSpacing/>
        <w:jc w:val="center"/>
        <w:rPr>
          <w:rFonts w:cs="Times New Roman"/>
          <w14:ligatures w14:val="none"/>
        </w:rPr>
      </w:pPr>
    </w:p>
    <w:p w14:paraId="639E23D2" w14:textId="77777777" w:rsidR="002B4E07" w:rsidRPr="00537921" w:rsidRDefault="002B4E07" w:rsidP="002B4E07">
      <w:pPr>
        <w:spacing w:after="160" w:line="480" w:lineRule="auto"/>
        <w:contextualSpacing/>
        <w:jc w:val="center"/>
        <w:rPr>
          <w:rFonts w:cs="Times New Roman"/>
          <w14:ligatures w14:val="none"/>
        </w:rPr>
      </w:pPr>
    </w:p>
    <w:p w14:paraId="44D10F92" w14:textId="77777777" w:rsidR="002B4E07" w:rsidRPr="00537921" w:rsidRDefault="002B4E07" w:rsidP="002B4E07">
      <w:pPr>
        <w:spacing w:after="160" w:line="480" w:lineRule="auto"/>
        <w:contextualSpacing/>
        <w:jc w:val="center"/>
        <w:rPr>
          <w:rFonts w:cs="Times New Roman"/>
          <w14:ligatures w14:val="none"/>
        </w:rPr>
      </w:pPr>
    </w:p>
    <w:p w14:paraId="234F3D8A" w14:textId="77777777" w:rsidR="002B4E07" w:rsidRPr="00537921" w:rsidRDefault="002B4E07" w:rsidP="002B4E07">
      <w:pPr>
        <w:spacing w:after="160" w:line="480" w:lineRule="auto"/>
        <w:contextualSpacing/>
        <w:jc w:val="center"/>
        <w:rPr>
          <w:rFonts w:cs="Times New Roman"/>
          <w14:ligatures w14:val="none"/>
        </w:rPr>
      </w:pPr>
    </w:p>
    <w:p w14:paraId="31F8A762" w14:textId="77777777" w:rsidR="002B4E07" w:rsidRPr="00537921" w:rsidRDefault="002B4E07" w:rsidP="002B4E07">
      <w:pPr>
        <w:spacing w:after="160" w:line="480" w:lineRule="auto"/>
        <w:contextualSpacing/>
        <w:jc w:val="center"/>
        <w:rPr>
          <w:rFonts w:cs="Times New Roman"/>
          <w14:ligatures w14:val="none"/>
        </w:rPr>
      </w:pPr>
    </w:p>
    <w:p w14:paraId="2B3A22AF" w14:textId="77777777" w:rsidR="002B4E07" w:rsidRPr="00537921" w:rsidRDefault="002B4E07" w:rsidP="002B4E07">
      <w:pPr>
        <w:spacing w:after="160" w:line="480" w:lineRule="auto"/>
        <w:contextualSpacing/>
        <w:jc w:val="center"/>
        <w:rPr>
          <w:rFonts w:cs="Times New Roman"/>
          <w14:ligatures w14:val="none"/>
        </w:rPr>
      </w:pPr>
    </w:p>
    <w:p w14:paraId="1FCC3132" w14:textId="77777777" w:rsidR="002B4E07" w:rsidRDefault="002B4E07" w:rsidP="002B4E07">
      <w:pPr>
        <w:spacing w:after="160" w:line="480" w:lineRule="auto"/>
        <w:contextualSpacing/>
        <w:jc w:val="center"/>
        <w:rPr>
          <w:rFonts w:cs="Times New Roman"/>
          <w14:ligatures w14:val="none"/>
        </w:rPr>
      </w:pPr>
    </w:p>
    <w:p w14:paraId="7051635F" w14:textId="1F12657D" w:rsidR="002B4E07" w:rsidRPr="00537921" w:rsidRDefault="002B4E07" w:rsidP="002B4E07">
      <w:pPr>
        <w:spacing w:after="160" w:line="480" w:lineRule="auto"/>
        <w:contextualSpacing/>
        <w:jc w:val="center"/>
        <w:rPr>
          <w:rFonts w:cs="Times New Roman"/>
          <w14:ligatures w14:val="none"/>
        </w:rPr>
      </w:pPr>
      <w:r w:rsidRPr="00537921">
        <w:rPr>
          <w:rFonts w:cs="Times New Roman"/>
          <w14:ligatures w14:val="none"/>
        </w:rPr>
        <w:t>Scotty Williams</w:t>
      </w:r>
    </w:p>
    <w:p w14:paraId="1EC549C1" w14:textId="77777777" w:rsidR="002B4E07" w:rsidRPr="00537921" w:rsidRDefault="002B4E07" w:rsidP="002B4E07">
      <w:pPr>
        <w:spacing w:after="160" w:line="480" w:lineRule="auto"/>
        <w:contextualSpacing/>
        <w:jc w:val="center"/>
        <w:rPr>
          <w:rFonts w:cs="Times New Roman"/>
          <w14:ligatures w14:val="none"/>
        </w:rPr>
      </w:pPr>
      <w:r w:rsidRPr="00537921">
        <w:rPr>
          <w:rFonts w:cs="Times New Roman"/>
          <w14:ligatures w14:val="none"/>
        </w:rPr>
        <w:t>April 08, 2026</w:t>
      </w:r>
    </w:p>
    <w:p w14:paraId="3C5CFA2A" w14:textId="77777777" w:rsidR="002B4E07" w:rsidRDefault="002B4E07">
      <w:pPr>
        <w:rPr>
          <w:rFonts w:cs="Times New Roman"/>
          <w:kern w:val="0"/>
        </w:rPr>
      </w:pPr>
      <w:r>
        <w:rPr>
          <w:rFonts w:cs="Times New Roman"/>
          <w:kern w:val="0"/>
        </w:rPr>
        <w:br w:type="page"/>
      </w:r>
    </w:p>
    <w:p w14:paraId="5B0996A8" w14:textId="72563064" w:rsidR="006E2092" w:rsidRDefault="009157D4" w:rsidP="00792253">
      <w:pPr>
        <w:autoSpaceDE w:val="0"/>
        <w:autoSpaceDN w:val="0"/>
        <w:adjustRightInd w:val="0"/>
        <w:spacing w:line="480" w:lineRule="auto"/>
        <w:ind w:firstLine="720"/>
        <w:contextualSpacing/>
        <w:rPr>
          <w:rFonts w:cs="Times New Roman"/>
          <w:kern w:val="0"/>
        </w:rPr>
      </w:pPr>
      <w:r>
        <w:rPr>
          <w:rFonts w:cs="Times New Roman"/>
          <w:kern w:val="0"/>
        </w:rPr>
        <w:lastRenderedPageBreak/>
        <w:t xml:space="preserve">From Genesis to Revelation, the </w:t>
      </w:r>
      <w:r w:rsidR="004161D4">
        <w:rPr>
          <w:rFonts w:cs="Times New Roman"/>
          <w:kern w:val="0"/>
        </w:rPr>
        <w:t xml:space="preserve">presence of God </w:t>
      </w:r>
      <w:r w:rsidR="00D6132A">
        <w:rPr>
          <w:rFonts w:cs="Times New Roman"/>
          <w:kern w:val="0"/>
        </w:rPr>
        <w:t>remains</w:t>
      </w:r>
      <w:r w:rsidR="004161D4">
        <w:rPr>
          <w:rFonts w:cs="Times New Roman"/>
          <w:kern w:val="0"/>
        </w:rPr>
        <w:t xml:space="preserve"> central to Scripture. The Bible reveals that God’s ultimate goal </w:t>
      </w:r>
      <w:r w:rsidR="00722B37">
        <w:rPr>
          <w:rFonts w:cs="Times New Roman"/>
          <w:kern w:val="0"/>
        </w:rPr>
        <w:t>was</w:t>
      </w:r>
      <w:r w:rsidR="004161D4">
        <w:rPr>
          <w:rFonts w:cs="Times New Roman"/>
          <w:kern w:val="0"/>
        </w:rPr>
        <w:t xml:space="preserve">, is, and </w:t>
      </w:r>
      <w:r w:rsidR="00722B37">
        <w:rPr>
          <w:rFonts w:cs="Times New Roman"/>
          <w:kern w:val="0"/>
        </w:rPr>
        <w:t xml:space="preserve">always </w:t>
      </w:r>
      <w:r w:rsidR="004161D4">
        <w:rPr>
          <w:rFonts w:cs="Times New Roman"/>
          <w:kern w:val="0"/>
        </w:rPr>
        <w:t>will be to dwell with his people in a</w:t>
      </w:r>
      <w:r w:rsidR="006964EC">
        <w:rPr>
          <w:rFonts w:cs="Times New Roman"/>
          <w:kern w:val="0"/>
        </w:rPr>
        <w:t>n unmarred</w:t>
      </w:r>
      <w:r w:rsidR="004161D4">
        <w:rPr>
          <w:rFonts w:cs="Times New Roman"/>
          <w:kern w:val="0"/>
        </w:rPr>
        <w:t xml:space="preserve"> relation</w:t>
      </w:r>
      <w:r w:rsidR="009A1FE0">
        <w:rPr>
          <w:rFonts w:cs="Times New Roman"/>
          <w:kern w:val="0"/>
        </w:rPr>
        <w:t>ship</w:t>
      </w:r>
      <w:r w:rsidR="004161D4">
        <w:rPr>
          <w:rFonts w:cs="Times New Roman"/>
          <w:kern w:val="0"/>
        </w:rPr>
        <w:t xml:space="preserve">. </w:t>
      </w:r>
      <w:r w:rsidR="00450C48">
        <w:rPr>
          <w:rFonts w:cs="Times New Roman"/>
          <w:kern w:val="0"/>
        </w:rPr>
        <w:t xml:space="preserve">God’s presence with His people </w:t>
      </w:r>
      <w:r w:rsidR="00722B37">
        <w:rPr>
          <w:rFonts w:cs="Times New Roman"/>
          <w:kern w:val="0"/>
        </w:rPr>
        <w:t>is a</w:t>
      </w:r>
      <w:r w:rsidR="00450C48">
        <w:rPr>
          <w:rFonts w:cs="Times New Roman"/>
          <w:kern w:val="0"/>
        </w:rPr>
        <w:t xml:space="preserve"> </w:t>
      </w:r>
      <w:r w:rsidR="00BA7492">
        <w:rPr>
          <w:rFonts w:cs="Times New Roman"/>
          <w:kern w:val="0"/>
        </w:rPr>
        <w:t>principal</w:t>
      </w:r>
      <w:r w:rsidR="00CB7FF9">
        <w:rPr>
          <w:rFonts w:cs="Times New Roman"/>
          <w:kern w:val="0"/>
        </w:rPr>
        <w:t xml:space="preserve"> aspect of Scripture</w:t>
      </w:r>
      <w:r w:rsidR="00722B37">
        <w:rPr>
          <w:rFonts w:cs="Times New Roman"/>
          <w:kern w:val="0"/>
        </w:rPr>
        <w:t xml:space="preserve"> </w:t>
      </w:r>
      <w:r w:rsidR="00CB7FF9">
        <w:rPr>
          <w:rFonts w:cs="Times New Roman"/>
          <w:kern w:val="0"/>
        </w:rPr>
        <w:t>that connects</w:t>
      </w:r>
      <w:r w:rsidR="004161D4">
        <w:rPr>
          <w:rFonts w:cs="Times New Roman"/>
          <w:kern w:val="0"/>
        </w:rPr>
        <w:t xml:space="preserve"> </w:t>
      </w:r>
      <w:r w:rsidR="00722B37">
        <w:rPr>
          <w:rFonts w:cs="Times New Roman"/>
          <w:kern w:val="0"/>
        </w:rPr>
        <w:t>many</w:t>
      </w:r>
      <w:r w:rsidR="00BA7492">
        <w:rPr>
          <w:rFonts w:cs="Times New Roman"/>
          <w:kern w:val="0"/>
        </w:rPr>
        <w:t xml:space="preserve"> different</w:t>
      </w:r>
      <w:r w:rsidR="004161D4">
        <w:rPr>
          <w:rFonts w:cs="Times New Roman"/>
          <w:kern w:val="0"/>
        </w:rPr>
        <w:t xml:space="preserve"> </w:t>
      </w:r>
      <w:r w:rsidR="00450C48">
        <w:rPr>
          <w:rFonts w:cs="Times New Roman"/>
          <w:kern w:val="0"/>
        </w:rPr>
        <w:t xml:space="preserve">biblical themes, </w:t>
      </w:r>
      <w:r w:rsidR="00CB7FF9">
        <w:rPr>
          <w:rFonts w:cs="Times New Roman"/>
          <w:kern w:val="0"/>
        </w:rPr>
        <w:t>from</w:t>
      </w:r>
      <w:r w:rsidR="004161D4">
        <w:rPr>
          <w:rFonts w:cs="Times New Roman"/>
          <w:kern w:val="0"/>
        </w:rPr>
        <w:t xml:space="preserve"> salvation</w:t>
      </w:r>
      <w:r w:rsidR="00CB7FF9">
        <w:rPr>
          <w:rFonts w:cs="Times New Roman"/>
          <w:kern w:val="0"/>
        </w:rPr>
        <w:t xml:space="preserve"> to </w:t>
      </w:r>
      <w:r w:rsidR="004161D4">
        <w:rPr>
          <w:rFonts w:cs="Times New Roman"/>
          <w:kern w:val="0"/>
        </w:rPr>
        <w:t xml:space="preserve">redemption, covenants, incarnation, Holy Spirit, </w:t>
      </w:r>
      <w:r w:rsidR="00CB7FF9">
        <w:rPr>
          <w:rFonts w:cs="Times New Roman"/>
          <w:kern w:val="0"/>
        </w:rPr>
        <w:t>and</w:t>
      </w:r>
      <w:r w:rsidR="004161D4">
        <w:rPr>
          <w:rFonts w:cs="Times New Roman"/>
          <w:kern w:val="0"/>
        </w:rPr>
        <w:t xml:space="preserve"> God’s kingdom</w:t>
      </w:r>
      <w:r w:rsidR="007E08A0">
        <w:rPr>
          <w:rFonts w:cs="Times New Roman"/>
          <w:kern w:val="0"/>
        </w:rPr>
        <w:t xml:space="preserve">, </w:t>
      </w:r>
      <w:r w:rsidR="00742F44">
        <w:rPr>
          <w:rFonts w:cs="Times New Roman"/>
          <w:kern w:val="0"/>
        </w:rPr>
        <w:t>similar to how</w:t>
      </w:r>
      <w:r w:rsidR="007E08A0">
        <w:rPr>
          <w:rFonts w:cs="Times New Roman"/>
          <w:kern w:val="0"/>
        </w:rPr>
        <w:t xml:space="preserve"> a </w:t>
      </w:r>
      <w:r w:rsidR="003320B7">
        <w:rPr>
          <w:rFonts w:cs="Times New Roman"/>
          <w:kern w:val="0"/>
        </w:rPr>
        <w:t>thread</w:t>
      </w:r>
      <w:r w:rsidR="007E08A0">
        <w:rPr>
          <w:rFonts w:cs="Times New Roman"/>
          <w:kern w:val="0"/>
        </w:rPr>
        <w:t xml:space="preserve"> hold</w:t>
      </w:r>
      <w:r w:rsidR="0051374A">
        <w:rPr>
          <w:rFonts w:cs="Times New Roman"/>
          <w:kern w:val="0"/>
        </w:rPr>
        <w:t>s</w:t>
      </w:r>
      <w:r w:rsidR="007E08A0">
        <w:rPr>
          <w:rFonts w:cs="Times New Roman"/>
          <w:kern w:val="0"/>
        </w:rPr>
        <w:t xml:space="preserve"> all the pieces of a quilt together.</w:t>
      </w:r>
      <w:r w:rsidR="005A0224">
        <w:rPr>
          <w:rFonts w:cs="Times New Roman"/>
          <w:kern w:val="0"/>
        </w:rPr>
        <w:t xml:space="preserve"> C</w:t>
      </w:r>
      <w:r w:rsidR="00215B9D">
        <w:rPr>
          <w:rFonts w:cs="Times New Roman"/>
          <w:kern w:val="0"/>
        </w:rPr>
        <w:t xml:space="preserve">hief </w:t>
      </w:r>
      <w:r w:rsidR="005A0224">
        <w:rPr>
          <w:rFonts w:cs="Times New Roman"/>
          <w:kern w:val="0"/>
        </w:rPr>
        <w:t xml:space="preserve">amongst the themes that convey God’s presence is </w:t>
      </w:r>
      <w:r w:rsidR="005C7740">
        <w:rPr>
          <w:rFonts w:cs="Times New Roman"/>
          <w:kern w:val="0"/>
        </w:rPr>
        <w:t xml:space="preserve">the </w:t>
      </w:r>
      <w:r w:rsidR="005A0224">
        <w:rPr>
          <w:rFonts w:cs="Times New Roman"/>
          <w:kern w:val="0"/>
        </w:rPr>
        <w:t xml:space="preserve">temple. </w:t>
      </w:r>
      <w:r w:rsidR="00742F44">
        <w:rPr>
          <w:rFonts w:cs="Times New Roman"/>
          <w:kern w:val="0"/>
        </w:rPr>
        <w:t xml:space="preserve">This paper </w:t>
      </w:r>
      <w:r w:rsidR="00272B9D">
        <w:rPr>
          <w:rFonts w:cs="Times New Roman"/>
          <w:kern w:val="0"/>
        </w:rPr>
        <w:t xml:space="preserve">will </w:t>
      </w:r>
      <w:r w:rsidR="00742F44">
        <w:rPr>
          <w:rFonts w:cs="Times New Roman"/>
          <w:kern w:val="0"/>
        </w:rPr>
        <w:t xml:space="preserve">explore how </w:t>
      </w:r>
      <w:r w:rsidR="00A82DDE">
        <w:rPr>
          <w:rFonts w:cs="Times New Roman"/>
          <w:kern w:val="0"/>
        </w:rPr>
        <w:t>t</w:t>
      </w:r>
      <w:r w:rsidR="006E2092" w:rsidRPr="006E2092">
        <w:rPr>
          <w:rFonts w:cs="Times New Roman"/>
          <w:kern w:val="0"/>
        </w:rPr>
        <w:t xml:space="preserve">he biblical theology of </w:t>
      </w:r>
      <w:r w:rsidR="00FD1246">
        <w:rPr>
          <w:rFonts w:cs="Times New Roman"/>
          <w:kern w:val="0"/>
        </w:rPr>
        <w:t xml:space="preserve">the </w:t>
      </w:r>
      <w:r w:rsidR="006E2092" w:rsidRPr="006E2092">
        <w:rPr>
          <w:rFonts w:cs="Times New Roman"/>
          <w:kern w:val="0"/>
        </w:rPr>
        <w:t>temple</w:t>
      </w:r>
      <w:r w:rsidR="002D1479">
        <w:rPr>
          <w:rFonts w:cs="Times New Roman"/>
          <w:kern w:val="0"/>
        </w:rPr>
        <w:t xml:space="preserve"> and </w:t>
      </w:r>
      <w:r w:rsidR="00FD1246">
        <w:rPr>
          <w:rFonts w:cs="Times New Roman"/>
          <w:kern w:val="0"/>
        </w:rPr>
        <w:t>tabernacle</w:t>
      </w:r>
      <w:r w:rsidR="006E2092" w:rsidRPr="006E2092">
        <w:rPr>
          <w:rFonts w:cs="Times New Roman"/>
          <w:kern w:val="0"/>
        </w:rPr>
        <w:t xml:space="preserve"> serve as a central theme </w:t>
      </w:r>
      <w:r w:rsidR="00E95420">
        <w:rPr>
          <w:rFonts w:cs="Times New Roman"/>
          <w:kern w:val="0"/>
        </w:rPr>
        <w:t xml:space="preserve">throughout </w:t>
      </w:r>
      <w:r w:rsidR="008C746A">
        <w:rPr>
          <w:rFonts w:cs="Times New Roman"/>
          <w:kern w:val="0"/>
        </w:rPr>
        <w:t xml:space="preserve">Scripture </w:t>
      </w:r>
      <w:r w:rsidR="00C80F83">
        <w:rPr>
          <w:rFonts w:cs="Times New Roman"/>
          <w:kern w:val="0"/>
        </w:rPr>
        <w:t>in order to</w:t>
      </w:r>
      <w:r w:rsidR="008C746A">
        <w:rPr>
          <w:rFonts w:cs="Times New Roman"/>
          <w:kern w:val="0"/>
        </w:rPr>
        <w:t xml:space="preserve"> </w:t>
      </w:r>
      <w:r w:rsidR="00196BB7">
        <w:rPr>
          <w:rFonts w:cs="Times New Roman"/>
          <w:kern w:val="0"/>
        </w:rPr>
        <w:t>demonstrate</w:t>
      </w:r>
      <w:r w:rsidR="006E2092" w:rsidRPr="006E2092">
        <w:rPr>
          <w:rFonts w:cs="Times New Roman"/>
          <w:kern w:val="0"/>
        </w:rPr>
        <w:t xml:space="preserve"> God’s presence </w:t>
      </w:r>
      <w:r w:rsidR="00384935">
        <w:rPr>
          <w:rFonts w:cs="Times New Roman"/>
          <w:kern w:val="0"/>
        </w:rPr>
        <w:t xml:space="preserve">dwelling </w:t>
      </w:r>
      <w:r w:rsidR="006E2092" w:rsidRPr="006E2092">
        <w:rPr>
          <w:rFonts w:cs="Times New Roman"/>
          <w:kern w:val="0"/>
        </w:rPr>
        <w:t xml:space="preserve">with His people. </w:t>
      </w:r>
      <w:r w:rsidR="00D9743A">
        <w:rPr>
          <w:rFonts w:cs="Times New Roman"/>
          <w:kern w:val="0"/>
        </w:rPr>
        <w:t xml:space="preserve"> </w:t>
      </w:r>
    </w:p>
    <w:p w14:paraId="477F849B" w14:textId="76FDF852" w:rsidR="00F145BA" w:rsidRPr="00502240" w:rsidRDefault="002042E3" w:rsidP="00F145BA">
      <w:pPr>
        <w:autoSpaceDE w:val="0"/>
        <w:autoSpaceDN w:val="0"/>
        <w:adjustRightInd w:val="0"/>
        <w:spacing w:before="360" w:line="480" w:lineRule="auto"/>
        <w:rPr>
          <w:rFonts w:cs="Times New Roman"/>
          <w:b/>
          <w:bCs/>
          <w:kern w:val="0"/>
        </w:rPr>
      </w:pPr>
      <w:r>
        <w:rPr>
          <w:rFonts w:cs="Times New Roman"/>
          <w:b/>
          <w:bCs/>
          <w:kern w:val="0"/>
        </w:rPr>
        <w:t xml:space="preserve">Creation &amp; </w:t>
      </w:r>
      <w:r w:rsidR="00F145BA" w:rsidRPr="00FF76D0">
        <w:rPr>
          <w:rFonts w:cs="Times New Roman"/>
          <w:b/>
          <w:bCs/>
          <w:kern w:val="0"/>
        </w:rPr>
        <w:t>Eden</w:t>
      </w:r>
      <w:r w:rsidR="00771518">
        <w:rPr>
          <w:rFonts w:cs="Times New Roman"/>
          <w:b/>
          <w:bCs/>
          <w:kern w:val="0"/>
        </w:rPr>
        <w:t xml:space="preserve">: </w:t>
      </w:r>
      <w:r w:rsidR="005E5481">
        <w:rPr>
          <w:rFonts w:cs="Times New Roman"/>
          <w:b/>
          <w:bCs/>
          <w:kern w:val="0"/>
        </w:rPr>
        <w:t>God’s Cosmic Temple</w:t>
      </w:r>
    </w:p>
    <w:p w14:paraId="091279EC" w14:textId="63BD07B3" w:rsidR="00EA359D" w:rsidRPr="00E51FB6" w:rsidRDefault="00EA359D" w:rsidP="00792253">
      <w:pPr>
        <w:autoSpaceDE w:val="0"/>
        <w:autoSpaceDN w:val="0"/>
        <w:adjustRightInd w:val="0"/>
        <w:spacing w:line="480" w:lineRule="auto"/>
        <w:ind w:firstLine="720"/>
        <w:contextualSpacing/>
        <w:rPr>
          <w:rFonts w:cs="Times New Roman"/>
          <w:kern w:val="0"/>
        </w:rPr>
      </w:pPr>
      <w:r w:rsidRPr="006E2092">
        <w:rPr>
          <w:rFonts w:cs="Times New Roman"/>
          <w:kern w:val="0"/>
        </w:rPr>
        <w:t xml:space="preserve">While there is debate as to whether the tabernacle and temple are echoes of </w:t>
      </w:r>
      <w:r w:rsidR="00263EB6">
        <w:rPr>
          <w:rFonts w:cs="Times New Roman"/>
          <w:kern w:val="0"/>
        </w:rPr>
        <w:t>the Genesis One and Two creation story</w:t>
      </w:r>
      <w:r w:rsidR="00722B37">
        <w:rPr>
          <w:rFonts w:cs="Times New Roman"/>
          <w:kern w:val="0"/>
        </w:rPr>
        <w:t xml:space="preserve"> (</w:t>
      </w:r>
      <w:r w:rsidR="00263EB6">
        <w:rPr>
          <w:rFonts w:cs="Times New Roman"/>
          <w:kern w:val="0"/>
        </w:rPr>
        <w:t xml:space="preserve">specifically </w:t>
      </w:r>
      <w:r w:rsidRPr="006E2092">
        <w:rPr>
          <w:rFonts w:cs="Times New Roman"/>
          <w:kern w:val="0"/>
        </w:rPr>
        <w:t>Eden</w:t>
      </w:r>
      <w:r w:rsidR="00722B37">
        <w:rPr>
          <w:rFonts w:cs="Times New Roman"/>
          <w:kern w:val="0"/>
        </w:rPr>
        <w:t>)</w:t>
      </w:r>
      <w:r w:rsidRPr="006E2092">
        <w:rPr>
          <w:rFonts w:cs="Times New Roman"/>
          <w:kern w:val="0"/>
        </w:rPr>
        <w:t xml:space="preserve"> or vice versa, there is little debate </w:t>
      </w:r>
      <w:r w:rsidR="00722B37">
        <w:rPr>
          <w:rFonts w:cs="Times New Roman"/>
          <w:kern w:val="0"/>
        </w:rPr>
        <w:t>regarding</w:t>
      </w:r>
      <w:r w:rsidRPr="006E2092">
        <w:rPr>
          <w:rFonts w:cs="Times New Roman"/>
          <w:kern w:val="0"/>
        </w:rPr>
        <w:t xml:space="preserve"> </w:t>
      </w:r>
      <w:r w:rsidR="00263EB6">
        <w:rPr>
          <w:rFonts w:cs="Times New Roman"/>
          <w:kern w:val="0"/>
        </w:rPr>
        <w:t>t</w:t>
      </w:r>
      <w:r w:rsidRPr="006E2092">
        <w:rPr>
          <w:rFonts w:cs="Times New Roman"/>
          <w:kern w:val="0"/>
        </w:rPr>
        <w:t>he</w:t>
      </w:r>
      <w:r>
        <w:rPr>
          <w:rFonts w:cs="Times New Roman"/>
          <w:kern w:val="0"/>
        </w:rPr>
        <w:t>ir</w:t>
      </w:r>
      <w:r w:rsidRPr="006E2092">
        <w:rPr>
          <w:rFonts w:cs="Times New Roman"/>
          <w:kern w:val="0"/>
        </w:rPr>
        <w:t xml:space="preserve"> prominent similarities, mainly, God’s presence residing among</w:t>
      </w:r>
      <w:r w:rsidR="0054675A">
        <w:rPr>
          <w:rFonts w:cs="Times New Roman"/>
          <w:kern w:val="0"/>
        </w:rPr>
        <w:t>st</w:t>
      </w:r>
      <w:r w:rsidRPr="006E2092">
        <w:rPr>
          <w:rFonts w:cs="Times New Roman"/>
          <w:kern w:val="0"/>
        </w:rPr>
        <w:t xml:space="preserve"> His </w:t>
      </w:r>
      <w:r w:rsidR="00FB21A3">
        <w:rPr>
          <w:rFonts w:cs="Times New Roman"/>
          <w:kern w:val="0"/>
        </w:rPr>
        <w:t>creation</w:t>
      </w:r>
      <w:r w:rsidRPr="006E2092">
        <w:rPr>
          <w:rFonts w:cs="Times New Roman"/>
          <w:kern w:val="0"/>
        </w:rPr>
        <w:t>.</w:t>
      </w:r>
      <w:r w:rsidR="002D2DD3">
        <w:rPr>
          <w:rFonts w:cs="Times New Roman"/>
          <w:kern w:val="0"/>
        </w:rPr>
        <w:t xml:space="preserve"> </w:t>
      </w:r>
      <w:r w:rsidRPr="00F630C2">
        <w:t>While each of the first six days of the creation week is mentioned only once</w:t>
      </w:r>
      <w:r w:rsidR="002D2DD3">
        <w:t xml:space="preserve"> in Genesis 1-2:3</w:t>
      </w:r>
      <w:r w:rsidRPr="00F630C2">
        <w:t>, the seventh day</w:t>
      </w:r>
      <w:r>
        <w:t xml:space="preserve"> </w:t>
      </w:r>
      <w:r w:rsidR="002D2DD3">
        <w:t>serves as</w:t>
      </w:r>
      <w:r w:rsidR="002D2DD3" w:rsidRPr="00F630C2">
        <w:t xml:space="preserve"> the climax of the entire </w:t>
      </w:r>
      <w:r w:rsidR="002D2DD3">
        <w:t>seven-day creation story</w:t>
      </w:r>
      <w:r w:rsidR="002D2DD3" w:rsidRPr="00F630C2">
        <w:t xml:space="preserve"> </w:t>
      </w:r>
      <w:r w:rsidR="002D2DD3">
        <w:t xml:space="preserve">by </w:t>
      </w:r>
      <w:r w:rsidRPr="00F630C2">
        <w:t xml:space="preserve">emphatically </w:t>
      </w:r>
      <w:r>
        <w:t>mention</w:t>
      </w:r>
      <w:r w:rsidR="002D2DD3">
        <w:t>ing its date</w:t>
      </w:r>
      <w:r w:rsidRPr="00F630C2">
        <w:t xml:space="preserve"> three times in three consecutive sentences.</w:t>
      </w:r>
      <w:r w:rsidRPr="00F630C2">
        <w:rPr>
          <w:vertAlign w:val="superscript"/>
        </w:rPr>
        <w:footnoteReference w:id="1"/>
      </w:r>
      <w:r w:rsidRPr="00F630C2">
        <w:t xml:space="preserve"> On day seven, </w:t>
      </w:r>
      <w:r>
        <w:t>God</w:t>
      </w:r>
      <w:r w:rsidRPr="00F630C2">
        <w:t xml:space="preserve"> rest</w:t>
      </w:r>
      <w:r>
        <w:t>ed. This gesture should not</w:t>
      </w:r>
      <w:r w:rsidRPr="00F630C2">
        <w:t xml:space="preserve"> be thought of as</w:t>
      </w:r>
      <w:r>
        <w:t xml:space="preserve"> God</w:t>
      </w:r>
      <w:r w:rsidRPr="00F630C2">
        <w:t xml:space="preserve"> going on vacation or tak</w:t>
      </w:r>
      <w:r>
        <w:t>ing</w:t>
      </w:r>
      <w:r w:rsidRPr="00F630C2">
        <w:t xml:space="preserve"> a nap. Rather, </w:t>
      </w:r>
      <w:r>
        <w:t xml:space="preserve">it reveals God </w:t>
      </w:r>
      <w:r w:rsidRPr="00F630C2">
        <w:t xml:space="preserve">taking up his </w:t>
      </w:r>
      <w:r>
        <w:t xml:space="preserve">residence to reign over and with His people </w:t>
      </w:r>
      <w:r w:rsidR="00722B37">
        <w:t>with</w:t>
      </w:r>
      <w:r>
        <w:t xml:space="preserve"> all of creation serving as His temple.</w:t>
      </w:r>
      <w:r w:rsidR="007D375B">
        <w:rPr>
          <w:rStyle w:val="FootnoteReference"/>
        </w:rPr>
        <w:footnoteReference w:id="2"/>
      </w:r>
      <w:r>
        <w:t xml:space="preserve"> </w:t>
      </w:r>
      <w:r w:rsidRPr="00F630C2">
        <w:t>In Psalms 13</w:t>
      </w:r>
      <w:r>
        <w:t xml:space="preserve">2, </w:t>
      </w:r>
      <w:r w:rsidRPr="00F630C2">
        <w:t xml:space="preserve">the Psalter </w:t>
      </w:r>
      <w:r>
        <w:t xml:space="preserve">unveils that </w:t>
      </w:r>
      <w:r w:rsidR="00193ED7">
        <w:t>the</w:t>
      </w:r>
      <w:r>
        <w:t xml:space="preserve"> resting place of God is His temple</w:t>
      </w:r>
      <w:r w:rsidR="00E33E2F">
        <w:t xml:space="preserve">, </w:t>
      </w:r>
      <w:r>
        <w:t>declar</w:t>
      </w:r>
      <w:r w:rsidR="00E33E2F">
        <w:t xml:space="preserve">ing </w:t>
      </w:r>
      <w:r w:rsidRPr="00F630C2">
        <w:t>“Let us go into His dwelling place</w:t>
      </w:r>
      <w:r>
        <w:t>…</w:t>
      </w:r>
      <w:r w:rsidRPr="00F630C2">
        <w:t>Arise, O LORD, to Your resting place</w:t>
      </w:r>
      <w:r>
        <w:t>…</w:t>
      </w:r>
      <w:r w:rsidRPr="00F630C2">
        <w:t>For the Lord has chosen Zion;</w:t>
      </w:r>
      <w:r>
        <w:t xml:space="preserve"> </w:t>
      </w:r>
      <w:r w:rsidRPr="00F630C2">
        <w:t>He has desired it for His habitation.</w:t>
      </w:r>
      <w:r>
        <w:t xml:space="preserve"> </w:t>
      </w:r>
      <w:r w:rsidRPr="00F630C2">
        <w:t>This is My resting place forever;</w:t>
      </w:r>
      <w:r>
        <w:t xml:space="preserve"> </w:t>
      </w:r>
      <w:r w:rsidRPr="00F630C2">
        <w:t>Here I will dwell</w:t>
      </w:r>
      <w:r>
        <w:t>” (Ps. 132: 7-</w:t>
      </w:r>
      <w:r>
        <w:lastRenderedPageBreak/>
        <w:t xml:space="preserve">8,13-14). </w:t>
      </w:r>
      <w:r w:rsidRPr="008F0653">
        <w:t>Zion, the sanctuary</w:t>
      </w:r>
      <w:r w:rsidR="001D0361">
        <w:t xml:space="preserve"> and city</w:t>
      </w:r>
      <w:r w:rsidRPr="008F0653">
        <w:t xml:space="preserve"> that </w:t>
      </w:r>
      <w:r w:rsidR="00214690">
        <w:t>God</w:t>
      </w:r>
      <w:r w:rsidRPr="008F0653">
        <w:t xml:space="preserve"> establishes</w:t>
      </w:r>
      <w:r w:rsidR="001D0361">
        <w:t xml:space="preserve"> as his earthly residence</w:t>
      </w:r>
      <w:r w:rsidRPr="008F0653">
        <w:t>, becomes a microcosmic metaphor for creation itself.</w:t>
      </w:r>
      <w:r w:rsidRPr="007573EF">
        <w:rPr>
          <w:vertAlign w:val="superscript"/>
        </w:rPr>
        <w:t xml:space="preserve"> </w:t>
      </w:r>
      <w:r w:rsidRPr="008F0653">
        <w:rPr>
          <w:vertAlign w:val="superscript"/>
        </w:rPr>
        <w:footnoteReference w:id="3"/>
      </w:r>
    </w:p>
    <w:p w14:paraId="599163C2" w14:textId="0DC219AE" w:rsidR="00A9219D" w:rsidRDefault="00EA359D" w:rsidP="00A9219D">
      <w:pPr>
        <w:autoSpaceDE w:val="0"/>
        <w:autoSpaceDN w:val="0"/>
        <w:adjustRightInd w:val="0"/>
        <w:spacing w:line="480" w:lineRule="auto"/>
        <w:ind w:firstLine="720"/>
        <w:contextualSpacing/>
      </w:pPr>
      <w:r>
        <w:t>C</w:t>
      </w:r>
      <w:r w:rsidRPr="00F630C2">
        <w:t xml:space="preserve">ontrary to the </w:t>
      </w:r>
      <w:r>
        <w:t>Ancient Near East</w:t>
      </w:r>
      <w:r w:rsidRPr="00F630C2">
        <w:t xml:space="preserve"> polytheistic societies</w:t>
      </w:r>
      <w:r>
        <w:t>,</w:t>
      </w:r>
      <w:r w:rsidRPr="00F630C2">
        <w:t xml:space="preserve"> </w:t>
      </w:r>
      <w:r w:rsidR="00DB3A8D">
        <w:t>who have</w:t>
      </w:r>
      <w:r w:rsidRPr="00F630C2">
        <w:t xml:space="preserve"> multiple temples </w:t>
      </w:r>
      <w:r w:rsidR="00DB3A8D">
        <w:t>f</w:t>
      </w:r>
      <w:r w:rsidRPr="00F630C2">
        <w:t xml:space="preserve">or their multiple gods to fill, </w:t>
      </w:r>
      <w:r>
        <w:t xml:space="preserve">the author of </w:t>
      </w:r>
      <w:r w:rsidRPr="00F630C2">
        <w:t xml:space="preserve">Genesis </w:t>
      </w:r>
      <w:r w:rsidR="00FE3014">
        <w:t>One</w:t>
      </w:r>
      <w:r w:rsidRPr="00F630C2">
        <w:t xml:space="preserve"> makes the bold claim that the cosmos is </w:t>
      </w:r>
      <w:r>
        <w:t>God’s</w:t>
      </w:r>
      <w:r w:rsidR="006F12DF">
        <w:t xml:space="preserve"> (</w:t>
      </w:r>
      <w:r w:rsidRPr="00F630C2">
        <w:t>singular</w:t>
      </w:r>
      <w:r w:rsidR="006F12DF">
        <w:t>)</w:t>
      </w:r>
      <w:r w:rsidRPr="00F630C2">
        <w:t xml:space="preserve"> temple.</w:t>
      </w:r>
      <w:r w:rsidR="00E4776C">
        <w:rPr>
          <w:rStyle w:val="FootnoteReference"/>
        </w:rPr>
        <w:footnoteReference w:id="4"/>
      </w:r>
      <w:r w:rsidRPr="00F630C2">
        <w:t xml:space="preserve"> </w:t>
      </w:r>
      <w:r w:rsidR="004C4B89">
        <w:t>Furthermore,</w:t>
      </w:r>
      <w:r w:rsidR="00D25319">
        <w:t xml:space="preserve"> contrary to </w:t>
      </w:r>
      <w:r w:rsidR="0006671D">
        <w:t xml:space="preserve">the </w:t>
      </w:r>
      <w:r w:rsidRPr="00F630C2">
        <w:t xml:space="preserve">statues </w:t>
      </w:r>
      <w:r w:rsidR="0006671D">
        <w:t>an</w:t>
      </w:r>
      <w:r w:rsidR="0059354E">
        <w:t>d</w:t>
      </w:r>
      <w:r w:rsidR="0006671D">
        <w:t xml:space="preserve"> images </w:t>
      </w:r>
      <w:r w:rsidRPr="00F630C2">
        <w:t xml:space="preserve">that neighboring </w:t>
      </w:r>
      <w:r w:rsidR="00D25319">
        <w:t>nations</w:t>
      </w:r>
      <w:r>
        <w:t xml:space="preserve"> </w:t>
      </w:r>
      <w:r w:rsidRPr="00F630C2">
        <w:t xml:space="preserve">used to embody </w:t>
      </w:r>
      <w:r>
        <w:t>their</w:t>
      </w:r>
      <w:r w:rsidRPr="00F630C2">
        <w:t xml:space="preserve"> </w:t>
      </w:r>
      <w:r w:rsidR="00D43E0E">
        <w:t>deities</w:t>
      </w:r>
      <w:r w:rsidRPr="00F630C2">
        <w:t xml:space="preserve">, </w:t>
      </w:r>
      <w:r>
        <w:t>the God of Israel</w:t>
      </w:r>
      <w:r w:rsidRPr="00F630C2">
        <w:t xml:space="preserve"> chose humans</w:t>
      </w:r>
      <w:r w:rsidR="00111E60">
        <w:t xml:space="preserve"> to bear His image</w:t>
      </w:r>
      <w:r>
        <w:t xml:space="preserve"> (Gen. 1:26-27), commissioning them</w:t>
      </w:r>
      <w:r w:rsidRPr="00F630C2">
        <w:t xml:space="preserve"> with </w:t>
      </w:r>
      <w:r w:rsidR="0059354E">
        <w:t>the</w:t>
      </w:r>
      <w:r w:rsidRPr="00F630C2">
        <w:t xml:space="preserve"> very special rol</w:t>
      </w:r>
      <w:r w:rsidR="0059354E">
        <w:t>e</w:t>
      </w:r>
      <w:r w:rsidRPr="00F630C2">
        <w:t xml:space="preserve"> to work and keep</w:t>
      </w:r>
      <w:r w:rsidR="00543C6A">
        <w:t xml:space="preserve"> </w:t>
      </w:r>
      <w:r w:rsidR="00E015A0">
        <w:t>his creation</w:t>
      </w:r>
      <w:r w:rsidRPr="00F630C2">
        <w:t xml:space="preserve">. </w:t>
      </w:r>
      <w:r>
        <w:t xml:space="preserve">Together, </w:t>
      </w:r>
      <w:r w:rsidR="00543C6A">
        <w:t>these pair of Hebrew verbs are only used in combination elsewhere in the Pentateuch of the duties of the</w:t>
      </w:r>
      <w:r w:rsidRPr="00F630C2">
        <w:t xml:space="preserve"> Levitical priests who were tasked with preserving sacred space</w:t>
      </w:r>
      <w:r w:rsidR="00663FAE">
        <w:t xml:space="preserve"> in</w:t>
      </w:r>
      <w:r w:rsidRPr="00F630C2">
        <w:t xml:space="preserve"> the tabernacle and temple (Num. 3:7; Neh. 13:22).</w:t>
      </w:r>
      <w:r w:rsidR="00543C6A">
        <w:rPr>
          <w:rStyle w:val="FootnoteReference"/>
        </w:rPr>
        <w:footnoteReference w:id="5"/>
      </w:r>
      <w:r w:rsidRPr="00F630C2">
        <w:t xml:space="preserve"> </w:t>
      </w:r>
      <w:r>
        <w:t>In other words, the Bible</w:t>
      </w:r>
      <w:r w:rsidRPr="00F630C2">
        <w:t xml:space="preserve"> </w:t>
      </w:r>
      <w:r>
        <w:t xml:space="preserve">claims that </w:t>
      </w:r>
      <w:r w:rsidRPr="00F630C2">
        <w:t>the cosmos</w:t>
      </w:r>
      <w:r>
        <w:t xml:space="preserve">, </w:t>
      </w:r>
      <w:r w:rsidRPr="00F630C2">
        <w:t xml:space="preserve">where </w:t>
      </w:r>
      <w:r>
        <w:t xml:space="preserve">God’s Spirit moves amongst His </w:t>
      </w:r>
      <w:r w:rsidRPr="00F630C2">
        <w:t>huma</w:t>
      </w:r>
      <w:r>
        <w:t>n priestl</w:t>
      </w:r>
      <w:r w:rsidR="0053330B">
        <w:t>y</w:t>
      </w:r>
      <w:r>
        <w:t xml:space="preserve"> images</w:t>
      </w:r>
      <w:r w:rsidR="0053330B">
        <w:t xml:space="preserve"> bearers,</w:t>
      </w:r>
      <w:r w:rsidRPr="00F630C2">
        <w:t xml:space="preserve"> </w:t>
      </w:r>
      <w:r>
        <w:t>is</w:t>
      </w:r>
      <w:r w:rsidRPr="00F630C2">
        <w:t xml:space="preserve"> </w:t>
      </w:r>
      <w:r w:rsidR="0053330B">
        <w:t xml:space="preserve">all </w:t>
      </w:r>
      <w:r>
        <w:t>God’s</w:t>
      </w:r>
      <w:r w:rsidRPr="00F630C2">
        <w:t xml:space="preserve"> temple</w:t>
      </w:r>
      <w:r>
        <w:t xml:space="preserve">. </w:t>
      </w:r>
      <w:r w:rsidR="005967FB">
        <w:t xml:space="preserve">This means </w:t>
      </w:r>
      <w:r>
        <w:t>that</w:t>
      </w:r>
      <w:r w:rsidRPr="00F630C2">
        <w:t xml:space="preserve"> Adam, and </w:t>
      </w:r>
      <w:r>
        <w:t xml:space="preserve">consequently, </w:t>
      </w:r>
      <w:r w:rsidRPr="00F630C2">
        <w:t xml:space="preserve">all humanity, have a continuing role as </w:t>
      </w:r>
      <w:r w:rsidR="00214690">
        <w:t>God’s</w:t>
      </w:r>
      <w:r w:rsidRPr="00F630C2">
        <w:t xml:space="preserve"> priestly representatives in caring for, preserving, and extending His </w:t>
      </w:r>
      <w:r>
        <w:t>relational, dwelling presence</w:t>
      </w:r>
      <w:r w:rsidRPr="00F630C2">
        <w:t xml:space="preserve"> </w:t>
      </w:r>
      <w:r>
        <w:t xml:space="preserve">to all </w:t>
      </w:r>
      <w:r w:rsidRPr="00F31133">
        <w:t>creation.</w:t>
      </w:r>
      <w:r w:rsidR="00543C6A" w:rsidRPr="00F31133">
        <w:rPr>
          <w:rStyle w:val="FootnoteReference"/>
        </w:rPr>
        <w:t xml:space="preserve"> </w:t>
      </w:r>
      <w:r w:rsidR="00543C6A" w:rsidRPr="00F31133">
        <w:rPr>
          <w:rStyle w:val="FootnoteReference"/>
        </w:rPr>
        <w:footnoteReference w:id="6"/>
      </w:r>
      <w:r w:rsidR="00F31133" w:rsidRPr="00F31133">
        <w:rPr>
          <w:rFonts w:cs="Times New Roman"/>
          <w:kern w:val="0"/>
        </w:rPr>
        <w:t xml:space="preserve"> </w:t>
      </w:r>
      <w:r w:rsidR="00B02457">
        <w:rPr>
          <w:rFonts w:cs="Times New Roman"/>
          <w:kern w:val="0"/>
        </w:rPr>
        <w:t>Therefore</w:t>
      </w:r>
      <w:r w:rsidR="00D85F21">
        <w:rPr>
          <w:rFonts w:cs="Times New Roman"/>
          <w:kern w:val="0"/>
        </w:rPr>
        <w:t>,</w:t>
      </w:r>
      <w:r w:rsidR="00F31133" w:rsidRPr="00F31133">
        <w:rPr>
          <w:rFonts w:cs="Times New Roman"/>
          <w:kern w:val="0"/>
        </w:rPr>
        <w:t xml:space="preserve"> </w:t>
      </w:r>
      <w:r w:rsidR="006B2472">
        <w:rPr>
          <w:rFonts w:cs="Times New Roman"/>
          <w:kern w:val="0"/>
        </w:rPr>
        <w:t xml:space="preserve">when </w:t>
      </w:r>
      <w:r w:rsidR="00F31133" w:rsidRPr="00F31133">
        <w:rPr>
          <w:rFonts w:cs="Times New Roman"/>
          <w:kern w:val="0"/>
        </w:rPr>
        <w:t>Peter</w:t>
      </w:r>
      <w:r w:rsidR="00D85F21">
        <w:rPr>
          <w:rFonts w:cs="Times New Roman"/>
          <w:kern w:val="0"/>
        </w:rPr>
        <w:t xml:space="preserve"> </w:t>
      </w:r>
      <w:r w:rsidR="00135FDD">
        <w:rPr>
          <w:rFonts w:cs="Times New Roman"/>
          <w:kern w:val="0"/>
        </w:rPr>
        <w:t>claim</w:t>
      </w:r>
      <w:r w:rsidR="001C53B8">
        <w:rPr>
          <w:rFonts w:cs="Times New Roman"/>
          <w:kern w:val="0"/>
        </w:rPr>
        <w:t>s</w:t>
      </w:r>
      <w:r w:rsidR="00135FDD">
        <w:rPr>
          <w:rFonts w:cs="Times New Roman"/>
          <w:kern w:val="0"/>
        </w:rPr>
        <w:t xml:space="preserve"> that</w:t>
      </w:r>
      <w:r w:rsidR="00F31133" w:rsidRPr="00F31133">
        <w:rPr>
          <w:rFonts w:cs="Times New Roman"/>
          <w:kern w:val="0"/>
        </w:rPr>
        <w:t xml:space="preserve"> the New Covenant people </w:t>
      </w:r>
      <w:r w:rsidR="00135FDD">
        <w:rPr>
          <w:rFonts w:cs="Times New Roman"/>
          <w:kern w:val="0"/>
        </w:rPr>
        <w:t xml:space="preserve">are </w:t>
      </w:r>
      <w:r w:rsidR="00F31133" w:rsidRPr="00F31133">
        <w:rPr>
          <w:rFonts w:cs="Times New Roman"/>
          <w:kern w:val="0"/>
        </w:rPr>
        <w:t>a “holy priesthood” (1 Pet. 2:5)</w:t>
      </w:r>
      <w:r w:rsidR="006B2472">
        <w:rPr>
          <w:rFonts w:cs="Times New Roman"/>
          <w:kern w:val="0"/>
        </w:rPr>
        <w:t xml:space="preserve">, he </w:t>
      </w:r>
      <w:r w:rsidR="002138B9">
        <w:rPr>
          <w:rFonts w:cs="Times New Roman"/>
          <w:kern w:val="0"/>
        </w:rPr>
        <w:t>use</w:t>
      </w:r>
      <w:r w:rsidR="00501766">
        <w:rPr>
          <w:rFonts w:cs="Times New Roman"/>
          <w:kern w:val="0"/>
        </w:rPr>
        <w:t>s</w:t>
      </w:r>
      <w:r w:rsidR="00F31133" w:rsidRPr="00F31133">
        <w:rPr>
          <w:rFonts w:cs="Times New Roman"/>
          <w:kern w:val="0"/>
        </w:rPr>
        <w:t xml:space="preserve"> priestly, temple language </w:t>
      </w:r>
      <w:r w:rsidR="00922470">
        <w:rPr>
          <w:rFonts w:cs="Times New Roman"/>
          <w:kern w:val="0"/>
        </w:rPr>
        <w:t xml:space="preserve">in order </w:t>
      </w:r>
      <w:r w:rsidR="00F31133" w:rsidRPr="00F31133">
        <w:rPr>
          <w:rFonts w:cs="Times New Roman"/>
          <w:kern w:val="0"/>
        </w:rPr>
        <w:t xml:space="preserve">to </w:t>
      </w:r>
      <w:r w:rsidR="002138B9">
        <w:rPr>
          <w:rFonts w:cs="Times New Roman"/>
          <w:kern w:val="0"/>
        </w:rPr>
        <w:t xml:space="preserve">communicate </w:t>
      </w:r>
      <w:r w:rsidR="00F31133" w:rsidRPr="00F31133">
        <w:rPr>
          <w:rFonts w:cs="Times New Roman"/>
          <w:kern w:val="0"/>
        </w:rPr>
        <w:t xml:space="preserve">that the original ministry God gave to all humanity </w:t>
      </w:r>
      <w:r w:rsidR="00295C4B">
        <w:rPr>
          <w:rFonts w:cs="Times New Roman"/>
          <w:kern w:val="0"/>
        </w:rPr>
        <w:t>has been</w:t>
      </w:r>
      <w:r w:rsidR="00F31133" w:rsidRPr="00F31133">
        <w:rPr>
          <w:rFonts w:cs="Times New Roman"/>
          <w:kern w:val="0"/>
        </w:rPr>
        <w:t xml:space="preserve"> </w:t>
      </w:r>
      <w:r w:rsidR="00932B7D">
        <w:rPr>
          <w:rFonts w:cs="Times New Roman"/>
          <w:kern w:val="0"/>
        </w:rPr>
        <w:t xml:space="preserve">redeemed </w:t>
      </w:r>
      <w:r w:rsidR="00F31133" w:rsidRPr="00F31133">
        <w:rPr>
          <w:rFonts w:cs="Times New Roman"/>
          <w:kern w:val="0"/>
        </w:rPr>
        <w:t>through Jesus.</w:t>
      </w:r>
      <w:r w:rsidR="00F31133" w:rsidRPr="00F31133">
        <w:rPr>
          <w:rStyle w:val="FootnoteReference"/>
          <w:rFonts w:cs="Times New Roman"/>
          <w:kern w:val="0"/>
        </w:rPr>
        <w:footnoteReference w:id="7"/>
      </w:r>
      <w:r w:rsidR="00A9219D">
        <w:rPr>
          <w:rFonts w:cs="Times New Roman"/>
          <w:kern w:val="0"/>
        </w:rPr>
        <w:t xml:space="preserve"> </w:t>
      </w:r>
    </w:p>
    <w:p w14:paraId="38362681" w14:textId="5A0A3A2A" w:rsidR="0031049B" w:rsidRDefault="001102B3" w:rsidP="00A9219D">
      <w:pPr>
        <w:autoSpaceDE w:val="0"/>
        <w:autoSpaceDN w:val="0"/>
        <w:adjustRightInd w:val="0"/>
        <w:spacing w:line="480" w:lineRule="auto"/>
        <w:ind w:firstLine="720"/>
        <w:contextualSpacing/>
      </w:pPr>
      <w:r>
        <w:t>In addition, t</w:t>
      </w:r>
      <w:r w:rsidR="00EA359D">
        <w:t xml:space="preserve">he biblical authors also used the literary structure of the narrative to depict </w:t>
      </w:r>
      <w:r w:rsidR="00EA359D" w:rsidRPr="00F630C2">
        <w:t xml:space="preserve">the cosmos as God’s </w:t>
      </w:r>
      <w:r w:rsidR="006A3F9F">
        <w:t xml:space="preserve">sanctuary </w:t>
      </w:r>
      <w:r w:rsidR="00EA359D">
        <w:t xml:space="preserve">where </w:t>
      </w:r>
      <w:r w:rsidR="00D91064">
        <w:t>He</w:t>
      </w:r>
      <w:r w:rsidR="00EA359D">
        <w:t xml:space="preserve"> ruled and dwelt with humanity. W</w:t>
      </w:r>
      <w:r w:rsidR="00EA359D" w:rsidRPr="00F630C2">
        <w:t xml:space="preserve">hen compared to one another, the literary </w:t>
      </w:r>
      <w:r w:rsidR="00EA359D">
        <w:t>layout</w:t>
      </w:r>
      <w:r w:rsidR="00EA359D" w:rsidRPr="00F630C2">
        <w:t xml:space="preserve"> of the tabernacle and the Israelite temple both </w:t>
      </w:r>
      <w:r w:rsidR="00EA359D">
        <w:t xml:space="preserve">draw upon </w:t>
      </w:r>
      <w:r w:rsidR="00EA359D" w:rsidRPr="00F630C2">
        <w:t>echo</w:t>
      </w:r>
      <w:r w:rsidR="00EA359D">
        <w:t>es of</w:t>
      </w:r>
      <w:r w:rsidR="00EA359D" w:rsidRPr="00F630C2">
        <w:t xml:space="preserve"> </w:t>
      </w:r>
      <w:r w:rsidR="00EA359D" w:rsidRPr="00F630C2">
        <w:lastRenderedPageBreak/>
        <w:t xml:space="preserve">the seven-day creation story of Genesis </w:t>
      </w:r>
      <w:r w:rsidR="003F04BF">
        <w:t>One</w:t>
      </w:r>
      <w:r w:rsidR="00EA359D" w:rsidRPr="00F630C2">
        <w:t xml:space="preserve">. All three stories share a repetition of seven speeches/acts (Gen. 1-2:3/ Ex. 25-31, Ex. 39-40/ 1 Kings 6-8), followed by an equivalent culmination of sabbath (Gen. 2:1-3/ Ex. 31:12-17, Ex. 40:32-35/ 1 Kings 8: 46-53), </w:t>
      </w:r>
      <w:r w:rsidR="00722B37">
        <w:t xml:space="preserve">and </w:t>
      </w:r>
      <w:r w:rsidR="00B03303">
        <w:t>culminating</w:t>
      </w:r>
      <w:r w:rsidR="00722B37">
        <w:t xml:space="preserve"> with </w:t>
      </w:r>
      <w:r w:rsidR="00EA359D" w:rsidRPr="00F630C2">
        <w:t>a temptation and fall narrative (Gen. 3/ Ex. 32, Lev. 10/ 1 Kings 9:1-9,11:1-13).</w:t>
      </w:r>
      <w:r w:rsidR="00EA359D" w:rsidRPr="00F630C2">
        <w:rPr>
          <w:vertAlign w:val="superscript"/>
        </w:rPr>
        <w:footnoteReference w:id="8"/>
      </w:r>
      <w:r w:rsidR="00EA359D" w:rsidRPr="00F630C2">
        <w:t xml:space="preserve"> </w:t>
      </w:r>
      <w:r w:rsidR="00EA359D">
        <w:t xml:space="preserve">Furthermore, creation and </w:t>
      </w:r>
      <w:r w:rsidR="00EA359D" w:rsidRPr="00F630C2">
        <w:t>Eden</w:t>
      </w:r>
      <w:r w:rsidR="00EA359D">
        <w:t xml:space="preserve"> </w:t>
      </w:r>
      <w:r w:rsidR="00EA359D" w:rsidRPr="00F630C2">
        <w:t xml:space="preserve">connect with the three-tiered design pattern of the tabernacle and temple. First, the skies of Genesis One serve as the throne room of </w:t>
      </w:r>
      <w:r w:rsidR="00D42E96">
        <w:t>God</w:t>
      </w:r>
      <w:r w:rsidR="00EA359D" w:rsidRPr="00F630C2">
        <w:t xml:space="preserve"> as seen as the Holy of Holies with the ark of the covenant as </w:t>
      </w:r>
      <w:r w:rsidR="00D42E96">
        <w:t>God’s</w:t>
      </w:r>
      <w:r w:rsidR="00EA359D" w:rsidRPr="00F630C2">
        <w:t xml:space="preserve"> throne. Second, the land with trees, animals, humans in the garden of Eden are depicted as the Holy place where the Menorah (tree), Cherubim (animal), and priest (Adam) are located. Lastly, the seas outside Eden are portrayed by the courtyard and its bronze sea from 1 Kings 7:23. All of these intentional parallels illustrat</w:t>
      </w:r>
      <w:r w:rsidR="009C330E">
        <w:t>e</w:t>
      </w:r>
      <w:r w:rsidR="00EA359D" w:rsidRPr="00F630C2">
        <w:t xml:space="preserve"> the incredible reality that </w:t>
      </w:r>
      <w:r w:rsidR="00667D0C">
        <w:t xml:space="preserve">all </w:t>
      </w:r>
      <w:r w:rsidR="00EA359D" w:rsidRPr="00F630C2">
        <w:t xml:space="preserve">creation is </w:t>
      </w:r>
      <w:r w:rsidR="00667D0C">
        <w:t>meant to serve as God’s</w:t>
      </w:r>
      <w:r w:rsidR="00EA359D" w:rsidRPr="00F630C2">
        <w:t xml:space="preserve"> temple, where He reigns and </w:t>
      </w:r>
      <w:r w:rsidR="00EA359D">
        <w:t xml:space="preserve">dwells </w:t>
      </w:r>
      <w:r w:rsidR="00EA359D" w:rsidRPr="009829C3">
        <w:t xml:space="preserve">amongst His </w:t>
      </w:r>
      <w:r w:rsidR="00022424" w:rsidRPr="009829C3">
        <w:t>people</w:t>
      </w:r>
      <w:r w:rsidR="00EA359D" w:rsidRPr="009829C3">
        <w:t>.</w:t>
      </w:r>
      <w:r w:rsidR="00065781" w:rsidRPr="009829C3">
        <w:rPr>
          <w:rStyle w:val="FootnoteReference"/>
        </w:rPr>
        <w:footnoteReference w:id="9"/>
      </w:r>
    </w:p>
    <w:p w14:paraId="7C9E4076" w14:textId="62F0F652" w:rsidR="00F145BA" w:rsidRDefault="00F145BA" w:rsidP="00F145BA">
      <w:pPr>
        <w:autoSpaceDE w:val="0"/>
        <w:autoSpaceDN w:val="0"/>
        <w:adjustRightInd w:val="0"/>
        <w:spacing w:before="360" w:line="480" w:lineRule="auto"/>
        <w:rPr>
          <w:rFonts w:cs="Times New Roman"/>
          <w:b/>
          <w:bCs/>
          <w:kern w:val="0"/>
        </w:rPr>
      </w:pPr>
      <w:r w:rsidRPr="00637032">
        <w:rPr>
          <w:rFonts w:cs="Times New Roman"/>
          <w:b/>
          <w:bCs/>
          <w:kern w:val="0"/>
        </w:rPr>
        <w:t>Tabernacle &amp; Temple</w:t>
      </w:r>
      <w:r w:rsidR="00DC1A25">
        <w:rPr>
          <w:rFonts w:cs="Times New Roman"/>
          <w:b/>
          <w:bCs/>
          <w:kern w:val="0"/>
        </w:rPr>
        <w:t xml:space="preserve">: </w:t>
      </w:r>
      <w:r w:rsidR="000B3CAE">
        <w:rPr>
          <w:rFonts w:cs="Times New Roman"/>
          <w:b/>
          <w:bCs/>
          <w:kern w:val="0"/>
        </w:rPr>
        <w:t>God’s</w:t>
      </w:r>
      <w:r w:rsidR="00DC1A25">
        <w:rPr>
          <w:rFonts w:cs="Times New Roman"/>
          <w:b/>
          <w:bCs/>
          <w:kern w:val="0"/>
        </w:rPr>
        <w:t xml:space="preserve"> Mobile and Stationary </w:t>
      </w:r>
      <w:r w:rsidR="00B83443">
        <w:rPr>
          <w:rFonts w:cs="Times New Roman"/>
          <w:b/>
          <w:bCs/>
          <w:kern w:val="0"/>
        </w:rPr>
        <w:t>Sanctuary</w:t>
      </w:r>
    </w:p>
    <w:p w14:paraId="1798A69E" w14:textId="3F167392" w:rsidR="00BD5DD4" w:rsidRPr="001D73F7" w:rsidRDefault="00833294" w:rsidP="00792253">
      <w:pPr>
        <w:autoSpaceDE w:val="0"/>
        <w:autoSpaceDN w:val="0"/>
        <w:adjustRightInd w:val="0"/>
        <w:spacing w:line="480" w:lineRule="auto"/>
        <w:ind w:firstLine="720"/>
        <w:contextualSpacing/>
        <w:rPr>
          <w:rFonts w:cs="Times New Roman"/>
          <w:color w:val="0A0A0A"/>
          <w:shd w:val="clear" w:color="auto" w:fill="FFFFFF"/>
        </w:rPr>
      </w:pPr>
      <w:r>
        <w:rPr>
          <w:rFonts w:cs="Times New Roman"/>
          <w:kern w:val="0"/>
        </w:rPr>
        <w:t xml:space="preserve">Unfortunately, humanity rejected their position as </w:t>
      </w:r>
      <w:r w:rsidR="008F1533">
        <w:rPr>
          <w:rFonts w:cs="Times New Roman"/>
          <w:kern w:val="0"/>
        </w:rPr>
        <w:t>God’s</w:t>
      </w:r>
      <w:r>
        <w:rPr>
          <w:rFonts w:cs="Times New Roman"/>
          <w:kern w:val="0"/>
        </w:rPr>
        <w:t xml:space="preserve"> priestly representatives</w:t>
      </w:r>
      <w:r w:rsidR="00E15EF2">
        <w:rPr>
          <w:rFonts w:cs="Times New Roman"/>
          <w:kern w:val="0"/>
        </w:rPr>
        <w:t xml:space="preserve"> who walked </w:t>
      </w:r>
      <w:r w:rsidR="007940DD">
        <w:rPr>
          <w:rFonts w:cs="Times New Roman"/>
          <w:kern w:val="0"/>
        </w:rPr>
        <w:t>with</w:t>
      </w:r>
      <w:r w:rsidR="008F1533">
        <w:rPr>
          <w:rFonts w:cs="Times New Roman"/>
          <w:kern w:val="0"/>
        </w:rPr>
        <w:t xml:space="preserve"> </w:t>
      </w:r>
      <w:proofErr w:type="gramStart"/>
      <w:r w:rsidR="008F1533">
        <w:rPr>
          <w:rFonts w:cs="Times New Roman"/>
          <w:kern w:val="0"/>
        </w:rPr>
        <w:t>Him,</w:t>
      </w:r>
      <w:r w:rsidR="00E15EF2">
        <w:rPr>
          <w:rFonts w:cs="Times New Roman"/>
          <w:kern w:val="0"/>
        </w:rPr>
        <w:t xml:space="preserve"> </w:t>
      </w:r>
      <w:r w:rsidR="00415249">
        <w:rPr>
          <w:rFonts w:cs="Times New Roman"/>
          <w:kern w:val="0"/>
        </w:rPr>
        <w:t>and</w:t>
      </w:r>
      <w:proofErr w:type="gramEnd"/>
      <w:r>
        <w:rPr>
          <w:rFonts w:cs="Times New Roman"/>
          <w:kern w:val="0"/>
        </w:rPr>
        <w:t xml:space="preserve"> were banished from the Garden.</w:t>
      </w:r>
      <w:r w:rsidR="00414C60">
        <w:rPr>
          <w:rFonts w:cs="Times New Roman"/>
          <w:kern w:val="0"/>
        </w:rPr>
        <w:t xml:space="preserve"> Story after story</w:t>
      </w:r>
      <w:r w:rsidR="0081629B">
        <w:rPr>
          <w:rFonts w:cs="Times New Roman"/>
          <w:kern w:val="0"/>
        </w:rPr>
        <w:t>, and character after character</w:t>
      </w:r>
      <w:r w:rsidR="00AD28B4">
        <w:rPr>
          <w:rFonts w:cs="Times New Roman"/>
          <w:kern w:val="0"/>
        </w:rPr>
        <w:t xml:space="preserve"> the biblical </w:t>
      </w:r>
      <w:r w:rsidR="0081629B">
        <w:rPr>
          <w:rFonts w:cs="Times New Roman"/>
          <w:kern w:val="0"/>
        </w:rPr>
        <w:t>narrative</w:t>
      </w:r>
      <w:r w:rsidR="00414C60">
        <w:rPr>
          <w:rFonts w:cs="Times New Roman"/>
          <w:kern w:val="0"/>
        </w:rPr>
        <w:t xml:space="preserve"> reveal</w:t>
      </w:r>
      <w:r w:rsidR="00401735">
        <w:rPr>
          <w:rFonts w:cs="Times New Roman"/>
          <w:kern w:val="0"/>
        </w:rPr>
        <w:t>ed</w:t>
      </w:r>
      <w:r w:rsidR="00414C60">
        <w:rPr>
          <w:rFonts w:cs="Times New Roman"/>
          <w:kern w:val="0"/>
        </w:rPr>
        <w:t xml:space="preserve"> </w:t>
      </w:r>
      <w:r w:rsidR="007129A9">
        <w:rPr>
          <w:rFonts w:cs="Times New Roman"/>
          <w:kern w:val="0"/>
        </w:rPr>
        <w:t>how</w:t>
      </w:r>
      <w:r w:rsidR="00414C60">
        <w:rPr>
          <w:rFonts w:cs="Times New Roman"/>
          <w:kern w:val="0"/>
        </w:rPr>
        <w:t xml:space="preserve"> human</w:t>
      </w:r>
      <w:r w:rsidR="007129A9">
        <w:rPr>
          <w:rFonts w:cs="Times New Roman"/>
          <w:kern w:val="0"/>
        </w:rPr>
        <w:t>ity</w:t>
      </w:r>
      <w:r w:rsidR="00414C60">
        <w:rPr>
          <w:rFonts w:cs="Times New Roman"/>
          <w:kern w:val="0"/>
        </w:rPr>
        <w:t xml:space="preserve"> </w:t>
      </w:r>
      <w:r w:rsidR="00722B37">
        <w:rPr>
          <w:rFonts w:cs="Times New Roman"/>
          <w:kern w:val="0"/>
        </w:rPr>
        <w:t>repeatedly</w:t>
      </w:r>
      <w:r w:rsidR="00414C60">
        <w:rPr>
          <w:rFonts w:cs="Times New Roman"/>
          <w:kern w:val="0"/>
        </w:rPr>
        <w:t xml:space="preserve"> reject</w:t>
      </w:r>
      <w:r w:rsidR="007129A9">
        <w:rPr>
          <w:rFonts w:cs="Times New Roman"/>
          <w:kern w:val="0"/>
        </w:rPr>
        <w:t>ed</w:t>
      </w:r>
      <w:r w:rsidR="00414C60">
        <w:rPr>
          <w:rFonts w:cs="Times New Roman"/>
          <w:kern w:val="0"/>
        </w:rPr>
        <w:t xml:space="preserve"> God’s </w:t>
      </w:r>
      <w:r w:rsidR="002B2A52">
        <w:rPr>
          <w:rFonts w:cs="Times New Roman"/>
          <w:kern w:val="0"/>
        </w:rPr>
        <w:t xml:space="preserve">dwelling </w:t>
      </w:r>
      <w:r w:rsidR="00414C60">
        <w:rPr>
          <w:rFonts w:cs="Times New Roman"/>
          <w:kern w:val="0"/>
        </w:rPr>
        <w:t xml:space="preserve">presence in pursuit of their own </w:t>
      </w:r>
      <w:r w:rsidR="002B2A52">
        <w:rPr>
          <w:rFonts w:cs="Times New Roman"/>
          <w:kern w:val="0"/>
        </w:rPr>
        <w:t>ambitions.</w:t>
      </w:r>
      <w:r w:rsidR="00CE145C">
        <w:rPr>
          <w:rFonts w:cs="Times New Roman"/>
          <w:kern w:val="0"/>
        </w:rPr>
        <w:t xml:space="preserve"> Eventually</w:t>
      </w:r>
      <w:r w:rsidR="004F267E">
        <w:rPr>
          <w:rFonts w:cs="Times New Roman"/>
          <w:kern w:val="0"/>
        </w:rPr>
        <w:t>,</w:t>
      </w:r>
      <w:r w:rsidR="00CE145C">
        <w:rPr>
          <w:rFonts w:cs="Times New Roman"/>
          <w:kern w:val="0"/>
        </w:rPr>
        <w:t xml:space="preserve"> God </w:t>
      </w:r>
      <w:r w:rsidR="00173233">
        <w:rPr>
          <w:rFonts w:cs="Times New Roman"/>
          <w:kern w:val="0"/>
        </w:rPr>
        <w:t xml:space="preserve">chose one person, </w:t>
      </w:r>
      <w:r w:rsidR="00CE145C">
        <w:rPr>
          <w:rFonts w:cs="Times New Roman"/>
          <w:kern w:val="0"/>
        </w:rPr>
        <w:t>Abraham</w:t>
      </w:r>
      <w:r w:rsidR="00173233">
        <w:rPr>
          <w:rFonts w:cs="Times New Roman"/>
          <w:kern w:val="0"/>
        </w:rPr>
        <w:t>, and promised that through his</w:t>
      </w:r>
      <w:r w:rsidR="000B59C1">
        <w:rPr>
          <w:rFonts w:cs="Times New Roman"/>
          <w:kern w:val="0"/>
        </w:rPr>
        <w:t xml:space="preserve"> offspring</w:t>
      </w:r>
      <w:r w:rsidR="004F267E">
        <w:rPr>
          <w:rFonts w:cs="Times New Roman"/>
          <w:kern w:val="0"/>
        </w:rPr>
        <w:t xml:space="preserve"> </w:t>
      </w:r>
      <w:r w:rsidR="00722B37">
        <w:rPr>
          <w:rFonts w:cs="Times New Roman"/>
          <w:kern w:val="0"/>
        </w:rPr>
        <w:t>H</w:t>
      </w:r>
      <w:r w:rsidR="004F267E">
        <w:rPr>
          <w:rFonts w:cs="Times New Roman"/>
          <w:kern w:val="0"/>
        </w:rPr>
        <w:t xml:space="preserve">e would </w:t>
      </w:r>
      <w:r w:rsidR="000E04BD">
        <w:rPr>
          <w:rFonts w:cs="Times New Roman"/>
          <w:kern w:val="0"/>
        </w:rPr>
        <w:t xml:space="preserve">restore His presence and </w:t>
      </w:r>
      <w:r w:rsidR="004F267E">
        <w:rPr>
          <w:rFonts w:cs="Times New Roman"/>
          <w:kern w:val="0"/>
        </w:rPr>
        <w:t>redeem humanity</w:t>
      </w:r>
      <w:r w:rsidR="000B59C1">
        <w:rPr>
          <w:rFonts w:cs="Times New Roman"/>
          <w:kern w:val="0"/>
        </w:rPr>
        <w:t>. These offspring</w:t>
      </w:r>
      <w:r w:rsidR="001B3382">
        <w:rPr>
          <w:rFonts w:cs="Times New Roman"/>
          <w:kern w:val="0"/>
        </w:rPr>
        <w:t>, Isra</w:t>
      </w:r>
      <w:r w:rsidR="00E95C8C">
        <w:rPr>
          <w:rFonts w:cs="Times New Roman"/>
          <w:kern w:val="0"/>
        </w:rPr>
        <w:t>e</w:t>
      </w:r>
      <w:r w:rsidR="001B3382">
        <w:rPr>
          <w:rFonts w:cs="Times New Roman"/>
          <w:kern w:val="0"/>
        </w:rPr>
        <w:t>l,</w:t>
      </w:r>
      <w:r w:rsidR="000B59C1">
        <w:rPr>
          <w:rFonts w:cs="Times New Roman"/>
          <w:kern w:val="0"/>
        </w:rPr>
        <w:t xml:space="preserve"> end up enslaved in Egypt for hundreds of years</w:t>
      </w:r>
      <w:r w:rsidR="00E15EF2">
        <w:rPr>
          <w:rFonts w:cs="Times New Roman"/>
          <w:kern w:val="0"/>
        </w:rPr>
        <w:t xml:space="preserve"> before God ultimately </w:t>
      </w:r>
      <w:r w:rsidR="004F267E">
        <w:rPr>
          <w:rFonts w:cs="Times New Roman"/>
          <w:kern w:val="0"/>
        </w:rPr>
        <w:t>free</w:t>
      </w:r>
      <w:r w:rsidR="00F03BF1">
        <w:rPr>
          <w:rFonts w:cs="Times New Roman"/>
          <w:kern w:val="0"/>
        </w:rPr>
        <w:t>d</w:t>
      </w:r>
      <w:r w:rsidR="004F267E">
        <w:rPr>
          <w:rFonts w:cs="Times New Roman"/>
          <w:kern w:val="0"/>
        </w:rPr>
        <w:t xml:space="preserve"> them and enter</w:t>
      </w:r>
      <w:r w:rsidR="00F03BF1">
        <w:rPr>
          <w:rFonts w:cs="Times New Roman"/>
          <w:kern w:val="0"/>
        </w:rPr>
        <w:t>ed</w:t>
      </w:r>
      <w:r w:rsidR="004F267E">
        <w:rPr>
          <w:rFonts w:cs="Times New Roman"/>
          <w:kern w:val="0"/>
        </w:rPr>
        <w:t xml:space="preserve"> into a covenant with them.</w:t>
      </w:r>
      <w:r w:rsidR="00AE378B">
        <w:rPr>
          <w:rFonts w:cs="Times New Roman"/>
          <w:kern w:val="0"/>
        </w:rPr>
        <w:t xml:space="preserve"> Immediately after the Israelite people affirm</w:t>
      </w:r>
      <w:r w:rsidR="00617611">
        <w:rPr>
          <w:rFonts w:cs="Times New Roman"/>
          <w:kern w:val="0"/>
        </w:rPr>
        <w:t>ed</w:t>
      </w:r>
      <w:r w:rsidR="00AE378B">
        <w:rPr>
          <w:rFonts w:cs="Times New Roman"/>
          <w:kern w:val="0"/>
        </w:rPr>
        <w:t xml:space="preserve"> their </w:t>
      </w:r>
      <w:r w:rsidR="00AE378B">
        <w:rPr>
          <w:rFonts w:cs="Times New Roman"/>
          <w:kern w:val="0"/>
        </w:rPr>
        <w:lastRenderedPageBreak/>
        <w:t xml:space="preserve">covenant faithfulness to God, He </w:t>
      </w:r>
      <w:r w:rsidR="00C61856">
        <w:rPr>
          <w:rFonts w:cs="Times New Roman"/>
          <w:kern w:val="0"/>
        </w:rPr>
        <w:t>instructed</w:t>
      </w:r>
      <w:r w:rsidR="00AE378B">
        <w:rPr>
          <w:rFonts w:cs="Times New Roman"/>
          <w:kern w:val="0"/>
        </w:rPr>
        <w:t xml:space="preserve"> them to make a sanctuary for Him so that </w:t>
      </w:r>
      <w:r w:rsidR="00722B37">
        <w:rPr>
          <w:rFonts w:cs="Times New Roman"/>
          <w:kern w:val="0"/>
        </w:rPr>
        <w:t>H</w:t>
      </w:r>
      <w:r w:rsidR="00AE378B">
        <w:rPr>
          <w:rFonts w:cs="Times New Roman"/>
          <w:kern w:val="0"/>
        </w:rPr>
        <w:t>e “</w:t>
      </w:r>
      <w:r w:rsidR="00AE378B" w:rsidRPr="007929B1">
        <w:rPr>
          <w:rFonts w:cs="Times New Roman"/>
          <w:kern w:val="0"/>
        </w:rPr>
        <w:t>may dwell among them</w:t>
      </w:r>
      <w:r w:rsidR="00AE378B">
        <w:rPr>
          <w:rFonts w:cs="Times New Roman"/>
          <w:kern w:val="0"/>
        </w:rPr>
        <w:t>” (Ex. 25:8).</w:t>
      </w:r>
      <w:r w:rsidR="00391D50">
        <w:rPr>
          <w:rFonts w:cs="Times New Roman"/>
          <w:kern w:val="0"/>
        </w:rPr>
        <w:t xml:space="preserve"> </w:t>
      </w:r>
      <w:r w:rsidR="00415249">
        <w:rPr>
          <w:rFonts w:cs="Times New Roman"/>
          <w:kern w:val="0"/>
        </w:rPr>
        <w:t xml:space="preserve">Upon </w:t>
      </w:r>
      <w:r w:rsidR="00272472">
        <w:rPr>
          <w:rFonts w:cs="Times New Roman"/>
          <w:kern w:val="0"/>
        </w:rPr>
        <w:t xml:space="preserve">their </w:t>
      </w:r>
      <w:r w:rsidR="00722B37">
        <w:rPr>
          <w:rFonts w:cs="Times New Roman"/>
          <w:kern w:val="0"/>
        </w:rPr>
        <w:t>covenantal</w:t>
      </w:r>
      <w:r w:rsidR="00272472">
        <w:rPr>
          <w:rFonts w:cs="Times New Roman"/>
          <w:kern w:val="0"/>
        </w:rPr>
        <w:t xml:space="preserve"> </w:t>
      </w:r>
      <w:r w:rsidR="00415249">
        <w:rPr>
          <w:rFonts w:cs="Times New Roman"/>
          <w:kern w:val="0"/>
        </w:rPr>
        <w:t xml:space="preserve">agreement, </w:t>
      </w:r>
      <w:r w:rsidR="00F13D64">
        <w:rPr>
          <w:rFonts w:cs="Times New Roman"/>
          <w:kern w:val="0"/>
        </w:rPr>
        <w:t>God ha</w:t>
      </w:r>
      <w:r w:rsidR="00415249">
        <w:rPr>
          <w:rFonts w:cs="Times New Roman"/>
          <w:kern w:val="0"/>
        </w:rPr>
        <w:t>d</w:t>
      </w:r>
      <w:r w:rsidR="00F13D64">
        <w:rPr>
          <w:rFonts w:cs="Times New Roman"/>
          <w:kern w:val="0"/>
        </w:rPr>
        <w:t xml:space="preserve"> His people construct a holy</w:t>
      </w:r>
      <w:r w:rsidR="00E14F62">
        <w:rPr>
          <w:rFonts w:cs="Times New Roman"/>
          <w:kern w:val="0"/>
        </w:rPr>
        <w:t>, mobile</w:t>
      </w:r>
      <w:r w:rsidR="00F13D64">
        <w:rPr>
          <w:rFonts w:cs="Times New Roman"/>
          <w:kern w:val="0"/>
        </w:rPr>
        <w:t xml:space="preserve"> </w:t>
      </w:r>
      <w:r w:rsidR="00C61856">
        <w:rPr>
          <w:rFonts w:cs="Times New Roman"/>
          <w:kern w:val="0"/>
        </w:rPr>
        <w:t>temple called the tabernacle</w:t>
      </w:r>
      <w:r w:rsidR="00A817BB">
        <w:rPr>
          <w:rFonts w:cs="Times New Roman"/>
          <w:kern w:val="0"/>
        </w:rPr>
        <w:t xml:space="preserve">. At </w:t>
      </w:r>
      <w:r w:rsidR="00415249">
        <w:rPr>
          <w:rFonts w:cs="Times New Roman"/>
          <w:kern w:val="0"/>
        </w:rPr>
        <w:t xml:space="preserve">the </w:t>
      </w:r>
      <w:r w:rsidR="00933439">
        <w:rPr>
          <w:rFonts w:cs="Times New Roman"/>
          <w:kern w:val="0"/>
        </w:rPr>
        <w:t>consummation</w:t>
      </w:r>
      <w:r w:rsidR="00A817BB">
        <w:rPr>
          <w:rFonts w:cs="Times New Roman"/>
          <w:kern w:val="0"/>
        </w:rPr>
        <w:t xml:space="preserve"> ceremony</w:t>
      </w:r>
      <w:r w:rsidR="00415249">
        <w:rPr>
          <w:rFonts w:cs="Times New Roman"/>
          <w:kern w:val="0"/>
        </w:rPr>
        <w:t xml:space="preserve">, </w:t>
      </w:r>
      <w:r w:rsidR="0070189A">
        <w:rPr>
          <w:rFonts w:cs="Times New Roman"/>
          <w:kern w:val="0"/>
        </w:rPr>
        <w:t>God’s</w:t>
      </w:r>
      <w:r w:rsidR="00F13D64">
        <w:rPr>
          <w:rFonts w:cs="Times New Roman"/>
          <w:kern w:val="0"/>
        </w:rPr>
        <w:t xml:space="preserve"> presence </w:t>
      </w:r>
      <w:r w:rsidR="00415249">
        <w:rPr>
          <w:rFonts w:cs="Times New Roman"/>
          <w:kern w:val="0"/>
        </w:rPr>
        <w:t xml:space="preserve">entered in </w:t>
      </w:r>
      <w:r w:rsidR="00F77882">
        <w:rPr>
          <w:rFonts w:cs="Times New Roman"/>
          <w:kern w:val="0"/>
        </w:rPr>
        <w:t>as</w:t>
      </w:r>
      <w:r w:rsidR="00EB34CB">
        <w:rPr>
          <w:rFonts w:cs="Times New Roman"/>
          <w:kern w:val="0"/>
        </w:rPr>
        <w:t xml:space="preserve"> </w:t>
      </w:r>
      <w:r w:rsidR="00F77882">
        <w:rPr>
          <w:rFonts w:cs="Times New Roman"/>
          <w:kern w:val="0"/>
        </w:rPr>
        <w:t xml:space="preserve">He once again </w:t>
      </w:r>
      <w:r w:rsidR="00675FED">
        <w:rPr>
          <w:rFonts w:cs="Times New Roman"/>
          <w:kern w:val="0"/>
        </w:rPr>
        <w:t>resided</w:t>
      </w:r>
      <w:r w:rsidR="00415249">
        <w:rPr>
          <w:rFonts w:cs="Times New Roman"/>
          <w:kern w:val="0"/>
        </w:rPr>
        <w:t xml:space="preserve"> </w:t>
      </w:r>
      <w:r w:rsidR="00A61459">
        <w:rPr>
          <w:rFonts w:cs="Times New Roman"/>
          <w:kern w:val="0"/>
        </w:rPr>
        <w:t>amongst</w:t>
      </w:r>
      <w:r w:rsidR="00415249">
        <w:rPr>
          <w:rFonts w:cs="Times New Roman"/>
          <w:kern w:val="0"/>
        </w:rPr>
        <w:t xml:space="preserve"> His people </w:t>
      </w:r>
      <w:r w:rsidR="00F13D64">
        <w:rPr>
          <w:rFonts w:cs="Times New Roman"/>
          <w:kern w:val="0"/>
        </w:rPr>
        <w:t xml:space="preserve">(Ex. </w:t>
      </w:r>
      <w:r w:rsidR="00415249">
        <w:rPr>
          <w:rFonts w:cs="Times New Roman"/>
          <w:kern w:val="0"/>
        </w:rPr>
        <w:t>40:34-35</w:t>
      </w:r>
      <w:r w:rsidR="00F13D64">
        <w:rPr>
          <w:rFonts w:cs="Times New Roman"/>
          <w:kern w:val="0"/>
        </w:rPr>
        <w:t>).</w:t>
      </w:r>
      <w:r w:rsidR="00B30DBF" w:rsidRPr="00B30DBF">
        <w:rPr>
          <w:rFonts w:cs="Times New Roman"/>
          <w:color w:val="0A0A0A"/>
          <w:shd w:val="clear" w:color="auto" w:fill="FFFFFF"/>
        </w:rPr>
        <w:t xml:space="preserve"> </w:t>
      </w:r>
      <w:r w:rsidR="00410C6B">
        <w:rPr>
          <w:rFonts w:cs="Times New Roman"/>
          <w:color w:val="0A0A0A"/>
          <w:shd w:val="clear" w:color="auto" w:fill="FFFFFF"/>
        </w:rPr>
        <w:t>Even t</w:t>
      </w:r>
      <w:r w:rsidR="00447250">
        <w:rPr>
          <w:rFonts w:cs="Times New Roman"/>
          <w:color w:val="0A0A0A"/>
          <w:shd w:val="clear" w:color="auto" w:fill="FFFFFF"/>
        </w:rPr>
        <w:t>he construction</w:t>
      </w:r>
      <w:r w:rsidR="00D20F45">
        <w:rPr>
          <w:rFonts w:cs="Times New Roman"/>
          <w:color w:val="0A0A0A"/>
          <w:shd w:val="clear" w:color="auto" w:fill="FFFFFF"/>
        </w:rPr>
        <w:t xml:space="preserve"> </w:t>
      </w:r>
      <w:r w:rsidR="00447250">
        <w:rPr>
          <w:rFonts w:cs="Times New Roman"/>
          <w:color w:val="0A0A0A"/>
          <w:shd w:val="clear" w:color="auto" w:fill="FFFFFF"/>
        </w:rPr>
        <w:t xml:space="preserve">of </w:t>
      </w:r>
      <w:r w:rsidR="00D20F45">
        <w:rPr>
          <w:rFonts w:cs="Times New Roman"/>
          <w:color w:val="0A0A0A"/>
          <w:shd w:val="clear" w:color="auto" w:fill="FFFFFF"/>
        </w:rPr>
        <w:t xml:space="preserve">the tabernacle </w:t>
      </w:r>
      <w:r w:rsidR="00557378">
        <w:rPr>
          <w:rFonts w:cs="Times New Roman"/>
          <w:color w:val="0A0A0A"/>
          <w:shd w:val="clear" w:color="auto" w:fill="FFFFFF"/>
        </w:rPr>
        <w:t>was</w:t>
      </w:r>
      <w:r w:rsidR="00D20F45">
        <w:rPr>
          <w:rFonts w:cs="Times New Roman"/>
          <w:color w:val="0A0A0A"/>
          <w:shd w:val="clear" w:color="auto" w:fill="FFFFFF"/>
        </w:rPr>
        <w:t xml:space="preserve"> written in such a way that parallels God’s own creation work recorded in Genesis One</w:t>
      </w:r>
      <w:r w:rsidR="000B2F1A">
        <w:rPr>
          <w:rFonts w:cs="Times New Roman"/>
          <w:color w:val="0A0A0A"/>
          <w:shd w:val="clear" w:color="auto" w:fill="FFFFFF"/>
        </w:rPr>
        <w:t xml:space="preserve">, </w:t>
      </w:r>
      <w:r w:rsidR="00B563CD">
        <w:rPr>
          <w:rFonts w:cs="Times New Roman"/>
          <w:color w:val="0A0A0A"/>
          <w:shd w:val="clear" w:color="auto" w:fill="FFFFFF"/>
        </w:rPr>
        <w:t>signifying</w:t>
      </w:r>
      <w:r w:rsidR="00D20F45">
        <w:rPr>
          <w:rFonts w:cs="Times New Roman"/>
          <w:color w:val="0A0A0A"/>
          <w:shd w:val="clear" w:color="auto" w:fill="FFFFFF"/>
        </w:rPr>
        <w:t xml:space="preserve"> that just as the creation narrative portrayed the heavens and earth as God’s arena to have fellowship with mankind, so too, the tabernacle </w:t>
      </w:r>
      <w:r w:rsidR="009236EB">
        <w:rPr>
          <w:rFonts w:cs="Times New Roman"/>
          <w:color w:val="0A0A0A"/>
          <w:shd w:val="clear" w:color="auto" w:fill="FFFFFF"/>
        </w:rPr>
        <w:t>has become</w:t>
      </w:r>
      <w:r w:rsidR="00D20F45">
        <w:rPr>
          <w:rFonts w:cs="Times New Roman"/>
          <w:color w:val="0A0A0A"/>
          <w:shd w:val="clear" w:color="auto" w:fill="FFFFFF"/>
        </w:rPr>
        <w:t xml:space="preserve"> the means </w:t>
      </w:r>
      <w:r w:rsidR="00605D5A">
        <w:rPr>
          <w:rFonts w:cs="Times New Roman"/>
          <w:color w:val="0A0A0A"/>
          <w:shd w:val="clear" w:color="auto" w:fill="FFFFFF"/>
        </w:rPr>
        <w:t>for His people to experience</w:t>
      </w:r>
      <w:r w:rsidR="00D20F45">
        <w:rPr>
          <w:rFonts w:cs="Times New Roman"/>
          <w:color w:val="0A0A0A"/>
          <w:shd w:val="clear" w:color="auto" w:fill="FFFFFF"/>
        </w:rPr>
        <w:t xml:space="preserve"> </w:t>
      </w:r>
      <w:r w:rsidR="00605D5A">
        <w:rPr>
          <w:rFonts w:cs="Times New Roman"/>
          <w:color w:val="0A0A0A"/>
          <w:shd w:val="clear" w:color="auto" w:fill="FFFFFF"/>
        </w:rPr>
        <w:t>His</w:t>
      </w:r>
      <w:r w:rsidR="00D20F45">
        <w:rPr>
          <w:rFonts w:cs="Times New Roman"/>
          <w:color w:val="0A0A0A"/>
          <w:shd w:val="clear" w:color="auto" w:fill="FFFFFF"/>
        </w:rPr>
        <w:t xml:space="preserve"> relational presence.</w:t>
      </w:r>
      <w:r w:rsidR="002A366A">
        <w:rPr>
          <w:rStyle w:val="FootnoteReference"/>
          <w:rFonts w:cs="Times New Roman"/>
          <w:color w:val="0A0A0A"/>
          <w:shd w:val="clear" w:color="auto" w:fill="FFFFFF"/>
        </w:rPr>
        <w:footnoteReference w:id="10"/>
      </w:r>
      <w:r w:rsidR="00E22EA9">
        <w:rPr>
          <w:rFonts w:cs="Times New Roman"/>
          <w:color w:val="0A0A0A"/>
          <w:shd w:val="clear" w:color="auto" w:fill="FFFFFF"/>
        </w:rPr>
        <w:t xml:space="preserve"> </w:t>
      </w:r>
      <w:r w:rsidR="004B0736">
        <w:rPr>
          <w:rFonts w:cs="Times New Roman"/>
          <w:color w:val="0A0A0A"/>
          <w:shd w:val="clear" w:color="auto" w:fill="FFFFFF"/>
        </w:rPr>
        <w:t xml:space="preserve">Exodus, Leviticus, Numbers, and Deuteronomy </w:t>
      </w:r>
      <w:r w:rsidR="00EA2CD1">
        <w:rPr>
          <w:rFonts w:cs="Times New Roman"/>
          <w:color w:val="0A0A0A"/>
          <w:shd w:val="clear" w:color="auto" w:fill="FFFFFF"/>
        </w:rPr>
        <w:t>explain</w:t>
      </w:r>
      <w:r w:rsidR="00BA4147">
        <w:rPr>
          <w:rFonts w:cs="Times New Roman"/>
          <w:color w:val="0A0A0A"/>
          <w:shd w:val="clear" w:color="auto" w:fill="FFFFFF"/>
        </w:rPr>
        <w:t xml:space="preserve">, in </w:t>
      </w:r>
      <w:r w:rsidR="00D8315C">
        <w:rPr>
          <w:rFonts w:cs="Times New Roman"/>
          <w:color w:val="0A0A0A"/>
          <w:shd w:val="clear" w:color="auto" w:fill="FFFFFF"/>
        </w:rPr>
        <w:t>immense</w:t>
      </w:r>
      <w:r w:rsidR="00BA4147">
        <w:rPr>
          <w:rFonts w:cs="Times New Roman"/>
          <w:color w:val="0A0A0A"/>
          <w:shd w:val="clear" w:color="auto" w:fill="FFFFFF"/>
        </w:rPr>
        <w:t xml:space="preserve"> detail,</w:t>
      </w:r>
      <w:r w:rsidR="00E22EA9">
        <w:rPr>
          <w:rFonts w:cs="Times New Roman"/>
          <w:color w:val="0A0A0A"/>
          <w:shd w:val="clear" w:color="auto" w:fill="FFFFFF"/>
        </w:rPr>
        <w:t xml:space="preserve"> </w:t>
      </w:r>
      <w:r w:rsidR="00EA2CD1">
        <w:rPr>
          <w:rFonts w:cs="Times New Roman"/>
          <w:color w:val="0A0A0A"/>
          <w:shd w:val="clear" w:color="auto" w:fill="FFFFFF"/>
        </w:rPr>
        <w:t>how the tabernacle and all of its</w:t>
      </w:r>
      <w:r w:rsidR="00093CBF">
        <w:rPr>
          <w:rFonts w:cs="Times New Roman"/>
          <w:color w:val="0A0A0A"/>
          <w:shd w:val="clear" w:color="auto" w:fill="FFFFFF"/>
        </w:rPr>
        <w:t xml:space="preserve"> </w:t>
      </w:r>
      <w:r w:rsidR="00EA2CD1">
        <w:rPr>
          <w:rFonts w:cs="Times New Roman"/>
          <w:color w:val="0A0A0A"/>
          <w:shd w:val="clear" w:color="auto" w:fill="FFFFFF"/>
        </w:rPr>
        <w:t>civil, moral, and ceremonial laws</w:t>
      </w:r>
      <w:r w:rsidR="00E22EA9">
        <w:rPr>
          <w:rFonts w:cs="Times New Roman"/>
          <w:color w:val="0A0A0A"/>
          <w:shd w:val="clear" w:color="auto" w:fill="FFFFFF"/>
        </w:rPr>
        <w:t>,</w:t>
      </w:r>
      <w:r w:rsidR="0073665F">
        <w:rPr>
          <w:rFonts w:cs="Times New Roman"/>
          <w:color w:val="0A0A0A"/>
          <w:shd w:val="clear" w:color="auto" w:fill="FFFFFF"/>
        </w:rPr>
        <w:t xml:space="preserve"> </w:t>
      </w:r>
      <w:r w:rsidR="00E43AEC">
        <w:rPr>
          <w:rFonts w:cs="Times New Roman"/>
          <w:color w:val="0A0A0A"/>
          <w:shd w:val="clear" w:color="auto" w:fill="FFFFFF"/>
        </w:rPr>
        <w:t>served</w:t>
      </w:r>
      <w:r w:rsidR="00F959D5">
        <w:rPr>
          <w:rFonts w:cs="Times New Roman"/>
          <w:color w:val="0A0A0A"/>
          <w:shd w:val="clear" w:color="auto" w:fill="FFFFFF"/>
        </w:rPr>
        <w:t xml:space="preserve"> </w:t>
      </w:r>
      <w:r w:rsidR="00511330">
        <w:rPr>
          <w:rFonts w:cs="Times New Roman"/>
          <w:color w:val="0A0A0A"/>
          <w:shd w:val="clear" w:color="auto" w:fill="FFFFFF"/>
        </w:rPr>
        <w:t>as the way</w:t>
      </w:r>
      <w:r w:rsidR="00FA5B24">
        <w:rPr>
          <w:rFonts w:cs="Times New Roman"/>
          <w:color w:val="0A0A0A"/>
          <w:shd w:val="clear" w:color="auto" w:fill="FFFFFF"/>
        </w:rPr>
        <w:t xml:space="preserve"> </w:t>
      </w:r>
      <w:r w:rsidR="00F959D5">
        <w:rPr>
          <w:rFonts w:cs="Times New Roman"/>
          <w:color w:val="0A0A0A"/>
          <w:shd w:val="clear" w:color="auto" w:fill="FFFFFF"/>
        </w:rPr>
        <w:t>God</w:t>
      </w:r>
      <w:r w:rsidR="00FA5B24">
        <w:rPr>
          <w:rFonts w:cs="Times New Roman"/>
          <w:color w:val="0A0A0A"/>
          <w:shd w:val="clear" w:color="auto" w:fill="FFFFFF"/>
        </w:rPr>
        <w:t xml:space="preserve"> </w:t>
      </w:r>
      <w:r w:rsidR="007E11E6">
        <w:rPr>
          <w:rFonts w:cs="Times New Roman"/>
          <w:color w:val="0A0A0A"/>
          <w:shd w:val="clear" w:color="auto" w:fill="FFFFFF"/>
        </w:rPr>
        <w:t xml:space="preserve">would </w:t>
      </w:r>
      <w:r w:rsidR="002E7FBF">
        <w:rPr>
          <w:rFonts w:cs="Times New Roman"/>
          <w:color w:val="0A0A0A"/>
          <w:shd w:val="clear" w:color="auto" w:fill="FFFFFF"/>
        </w:rPr>
        <w:t>d</w:t>
      </w:r>
      <w:r w:rsidR="007E11E6">
        <w:rPr>
          <w:rFonts w:cs="Times New Roman"/>
          <w:color w:val="0A0A0A"/>
          <w:shd w:val="clear" w:color="auto" w:fill="FFFFFF"/>
        </w:rPr>
        <w:t>well</w:t>
      </w:r>
      <w:r w:rsidR="00F959D5">
        <w:rPr>
          <w:rFonts w:cs="Times New Roman"/>
          <w:color w:val="0A0A0A"/>
          <w:shd w:val="clear" w:color="auto" w:fill="FFFFFF"/>
        </w:rPr>
        <w:t xml:space="preserve"> with His people.</w:t>
      </w:r>
      <w:r w:rsidR="00E44855">
        <w:rPr>
          <w:rStyle w:val="FootnoteReference"/>
          <w:rFonts w:cs="Times New Roman"/>
          <w:color w:val="0A0A0A"/>
          <w:shd w:val="clear" w:color="auto" w:fill="FFFFFF"/>
        </w:rPr>
        <w:footnoteReference w:id="11"/>
      </w:r>
    </w:p>
    <w:p w14:paraId="52518B8A" w14:textId="273DE3C4" w:rsidR="00065EFE" w:rsidRPr="00D2267D" w:rsidRDefault="0043291B" w:rsidP="00D2267D">
      <w:pPr>
        <w:autoSpaceDE w:val="0"/>
        <w:autoSpaceDN w:val="0"/>
        <w:adjustRightInd w:val="0"/>
        <w:spacing w:line="480" w:lineRule="auto"/>
        <w:contextualSpacing/>
        <w:rPr>
          <w:rFonts w:cs="Times New Roman"/>
          <w:color w:val="0A0A0A"/>
          <w:shd w:val="clear" w:color="auto" w:fill="FFFFFF"/>
        </w:rPr>
      </w:pPr>
      <w:r>
        <w:rPr>
          <w:rFonts w:cs="Times New Roman"/>
          <w:color w:val="0A0A0A"/>
          <w:shd w:val="clear" w:color="auto" w:fill="FFFFFF"/>
        </w:rPr>
        <w:tab/>
        <w:t xml:space="preserve">Despite </w:t>
      </w:r>
      <w:r w:rsidR="00AF5E97">
        <w:rPr>
          <w:rFonts w:cs="Times New Roman"/>
          <w:color w:val="0A0A0A"/>
          <w:shd w:val="clear" w:color="auto" w:fill="FFFFFF"/>
        </w:rPr>
        <w:t>their</w:t>
      </w:r>
      <w:r w:rsidR="00A6598D">
        <w:rPr>
          <w:rFonts w:cs="Times New Roman"/>
          <w:color w:val="0A0A0A"/>
          <w:shd w:val="clear" w:color="auto" w:fill="FFFFFF"/>
        </w:rPr>
        <w:t xml:space="preserve"> </w:t>
      </w:r>
      <w:r>
        <w:rPr>
          <w:rFonts w:cs="Times New Roman"/>
          <w:color w:val="0A0A0A"/>
          <w:shd w:val="clear" w:color="auto" w:fill="FFFFFF"/>
        </w:rPr>
        <w:t xml:space="preserve">unfaithfulness, God </w:t>
      </w:r>
      <w:r w:rsidR="002914DA">
        <w:rPr>
          <w:rFonts w:cs="Times New Roman"/>
          <w:color w:val="0A0A0A"/>
          <w:shd w:val="clear" w:color="auto" w:fill="FFFFFF"/>
        </w:rPr>
        <w:t>remained</w:t>
      </w:r>
      <w:r w:rsidR="00A6598D">
        <w:rPr>
          <w:rFonts w:cs="Times New Roman"/>
          <w:color w:val="0A0A0A"/>
          <w:shd w:val="clear" w:color="auto" w:fill="FFFFFF"/>
        </w:rPr>
        <w:t xml:space="preserve"> with</w:t>
      </w:r>
      <w:r>
        <w:rPr>
          <w:rFonts w:cs="Times New Roman"/>
          <w:color w:val="0A0A0A"/>
          <w:shd w:val="clear" w:color="auto" w:fill="FFFFFF"/>
        </w:rPr>
        <w:t xml:space="preserve"> His people. He guided them day in and day out, </w:t>
      </w:r>
      <w:r w:rsidR="001266C0">
        <w:rPr>
          <w:rFonts w:cs="Times New Roman"/>
          <w:color w:val="0A0A0A"/>
          <w:shd w:val="clear" w:color="auto" w:fill="FFFFFF"/>
        </w:rPr>
        <w:t>keeping</w:t>
      </w:r>
      <w:r>
        <w:rPr>
          <w:rFonts w:cs="Times New Roman"/>
          <w:color w:val="0A0A0A"/>
          <w:shd w:val="clear" w:color="auto" w:fill="FFFFFF"/>
        </w:rPr>
        <w:t xml:space="preserve"> </w:t>
      </w:r>
      <w:r w:rsidR="000B37C1">
        <w:rPr>
          <w:rFonts w:cs="Times New Roman"/>
          <w:color w:val="0A0A0A"/>
          <w:shd w:val="clear" w:color="auto" w:fill="FFFFFF"/>
        </w:rPr>
        <w:t>true</w:t>
      </w:r>
      <w:r>
        <w:rPr>
          <w:rFonts w:cs="Times New Roman"/>
          <w:color w:val="0A0A0A"/>
          <w:shd w:val="clear" w:color="auto" w:fill="FFFFFF"/>
        </w:rPr>
        <w:t xml:space="preserve"> to His promise to dwell with them. </w:t>
      </w:r>
      <w:r w:rsidR="003A5A3E">
        <w:rPr>
          <w:rFonts w:cs="Times New Roman"/>
          <w:color w:val="0A0A0A"/>
          <w:shd w:val="clear" w:color="auto" w:fill="FFFFFF"/>
        </w:rPr>
        <w:t xml:space="preserve">Generations later, </w:t>
      </w:r>
      <w:r w:rsidR="00533F02">
        <w:rPr>
          <w:rFonts w:cs="Times New Roman"/>
          <w:color w:val="0A0A0A"/>
          <w:shd w:val="clear" w:color="auto" w:fill="FFFFFF"/>
        </w:rPr>
        <w:t>a king</w:t>
      </w:r>
      <w:r w:rsidR="00A6598D">
        <w:rPr>
          <w:rFonts w:cs="Times New Roman"/>
          <w:color w:val="0A0A0A"/>
          <w:shd w:val="clear" w:color="auto" w:fill="FFFFFF"/>
        </w:rPr>
        <w:t xml:space="preserve"> named Sol</w:t>
      </w:r>
      <w:r w:rsidR="00722B37">
        <w:rPr>
          <w:rFonts w:cs="Times New Roman"/>
          <w:color w:val="0A0A0A"/>
          <w:shd w:val="clear" w:color="auto" w:fill="FFFFFF"/>
        </w:rPr>
        <w:t>o</w:t>
      </w:r>
      <w:r w:rsidR="00A6598D">
        <w:rPr>
          <w:rFonts w:cs="Times New Roman"/>
          <w:color w:val="0A0A0A"/>
          <w:shd w:val="clear" w:color="auto" w:fill="FFFFFF"/>
        </w:rPr>
        <w:t xml:space="preserve">mon, </w:t>
      </w:r>
      <w:r w:rsidR="00533F02">
        <w:rPr>
          <w:rFonts w:cs="Times New Roman"/>
          <w:color w:val="0A0A0A"/>
          <w:shd w:val="clear" w:color="auto" w:fill="FFFFFF"/>
        </w:rPr>
        <w:t xml:space="preserve">decided God needed more than </w:t>
      </w:r>
      <w:r w:rsidR="002A6874">
        <w:rPr>
          <w:rFonts w:cs="Times New Roman"/>
          <w:color w:val="0A0A0A"/>
          <w:shd w:val="clear" w:color="auto" w:fill="FFFFFF"/>
        </w:rPr>
        <w:t>a</w:t>
      </w:r>
      <w:r w:rsidR="00533F02">
        <w:rPr>
          <w:rFonts w:cs="Times New Roman"/>
          <w:color w:val="0A0A0A"/>
          <w:shd w:val="clear" w:color="auto" w:fill="FFFFFF"/>
        </w:rPr>
        <w:t xml:space="preserve"> mobile </w:t>
      </w:r>
      <w:r w:rsidR="00A64A16">
        <w:rPr>
          <w:rFonts w:cs="Times New Roman"/>
          <w:color w:val="0A0A0A"/>
          <w:shd w:val="clear" w:color="auto" w:fill="FFFFFF"/>
        </w:rPr>
        <w:t>sanctuary</w:t>
      </w:r>
      <w:r w:rsidR="002A6874">
        <w:rPr>
          <w:rFonts w:cs="Times New Roman"/>
          <w:color w:val="0A0A0A"/>
          <w:shd w:val="clear" w:color="auto" w:fill="FFFFFF"/>
        </w:rPr>
        <w:t>. Instead</w:t>
      </w:r>
      <w:r w:rsidR="00533F02">
        <w:rPr>
          <w:rFonts w:cs="Times New Roman"/>
          <w:color w:val="0A0A0A"/>
          <w:shd w:val="clear" w:color="auto" w:fill="FFFFFF"/>
        </w:rPr>
        <w:t>, he built God a stationary temple</w:t>
      </w:r>
      <w:r w:rsidR="00A64A16">
        <w:rPr>
          <w:rFonts w:cs="Times New Roman"/>
          <w:color w:val="0A0A0A"/>
          <w:shd w:val="clear" w:color="auto" w:fill="FFFFFF"/>
        </w:rPr>
        <w:t xml:space="preserve">. </w:t>
      </w:r>
      <w:r w:rsidR="000F7676">
        <w:rPr>
          <w:rFonts w:cs="Times New Roman"/>
          <w:color w:val="0A0A0A"/>
          <w:shd w:val="clear" w:color="auto" w:fill="FFFFFF"/>
        </w:rPr>
        <w:t>It was created</w:t>
      </w:r>
      <w:r w:rsidR="00533F02">
        <w:rPr>
          <w:rFonts w:cs="Times New Roman"/>
          <w:color w:val="0A0A0A"/>
          <w:shd w:val="clear" w:color="auto" w:fill="FFFFFF"/>
        </w:rPr>
        <w:t xml:space="preserve"> </w:t>
      </w:r>
      <w:r w:rsidR="003C15FA">
        <w:rPr>
          <w:rFonts w:cs="Times New Roman"/>
          <w:color w:val="0A0A0A"/>
          <w:shd w:val="clear" w:color="auto" w:fill="FFFFFF"/>
        </w:rPr>
        <w:t>in</w:t>
      </w:r>
      <w:r w:rsidR="00533F02">
        <w:rPr>
          <w:rFonts w:cs="Times New Roman"/>
          <w:color w:val="0A0A0A"/>
          <w:shd w:val="clear" w:color="auto" w:fill="FFFFFF"/>
        </w:rPr>
        <w:t xml:space="preserve"> the same pattern, design</w:t>
      </w:r>
      <w:r w:rsidR="00A64A16">
        <w:rPr>
          <w:rFonts w:cs="Times New Roman"/>
          <w:color w:val="0A0A0A"/>
          <w:shd w:val="clear" w:color="auto" w:fill="FFFFFF"/>
        </w:rPr>
        <w:t>,</w:t>
      </w:r>
      <w:r w:rsidR="00533F02">
        <w:rPr>
          <w:rFonts w:cs="Times New Roman"/>
          <w:color w:val="0A0A0A"/>
          <w:shd w:val="clear" w:color="auto" w:fill="FFFFFF"/>
        </w:rPr>
        <w:t xml:space="preserve"> and formation as the </w:t>
      </w:r>
      <w:r w:rsidR="00A64A16">
        <w:rPr>
          <w:rFonts w:cs="Times New Roman"/>
          <w:color w:val="0A0A0A"/>
          <w:shd w:val="clear" w:color="auto" w:fill="FFFFFF"/>
        </w:rPr>
        <w:t>tabernacle</w:t>
      </w:r>
      <w:r w:rsidR="0043618E">
        <w:rPr>
          <w:rFonts w:cs="Times New Roman"/>
          <w:color w:val="0A0A0A"/>
          <w:shd w:val="clear" w:color="auto" w:fill="FFFFFF"/>
        </w:rPr>
        <w:t>.</w:t>
      </w:r>
      <w:r w:rsidR="00B62530">
        <w:rPr>
          <w:rFonts w:cs="Times New Roman"/>
          <w:color w:val="0A0A0A"/>
          <w:shd w:val="clear" w:color="auto" w:fill="FFFFFF"/>
        </w:rPr>
        <w:t xml:space="preserve"> </w:t>
      </w:r>
      <w:r w:rsidR="00AB6C37">
        <w:rPr>
          <w:rFonts w:cs="Times New Roman"/>
          <w:color w:val="0A0A0A"/>
          <w:shd w:val="clear" w:color="auto" w:fill="FFFFFF"/>
        </w:rPr>
        <w:t xml:space="preserve">With priestly roles, sacrifices, and ceremonies remaining </w:t>
      </w:r>
      <w:r w:rsidR="00600DF9">
        <w:rPr>
          <w:rFonts w:cs="Times New Roman"/>
          <w:color w:val="0A0A0A"/>
          <w:shd w:val="clear" w:color="auto" w:fill="FFFFFF"/>
        </w:rPr>
        <w:t>unchanged</w:t>
      </w:r>
      <w:r w:rsidR="00AB6C37">
        <w:rPr>
          <w:rFonts w:cs="Times New Roman"/>
          <w:color w:val="0A0A0A"/>
          <w:shd w:val="clear" w:color="auto" w:fill="FFFFFF"/>
        </w:rPr>
        <w:t>, God</w:t>
      </w:r>
      <w:r w:rsidR="00B62530">
        <w:rPr>
          <w:rFonts w:cs="Times New Roman"/>
          <w:color w:val="0A0A0A"/>
          <w:shd w:val="clear" w:color="auto" w:fill="FFFFFF"/>
        </w:rPr>
        <w:t xml:space="preserve"> consummate</w:t>
      </w:r>
      <w:r w:rsidR="00AB6C37">
        <w:rPr>
          <w:rFonts w:cs="Times New Roman"/>
          <w:color w:val="0A0A0A"/>
          <w:shd w:val="clear" w:color="auto" w:fill="FFFFFF"/>
        </w:rPr>
        <w:t>d</w:t>
      </w:r>
      <w:r w:rsidR="00B62530">
        <w:rPr>
          <w:rFonts w:cs="Times New Roman"/>
          <w:color w:val="0A0A0A"/>
          <w:shd w:val="clear" w:color="auto" w:fill="FFFFFF"/>
        </w:rPr>
        <w:t xml:space="preserve"> the completion of the temple</w:t>
      </w:r>
      <w:r w:rsidR="00AB6C37">
        <w:rPr>
          <w:rFonts w:cs="Times New Roman"/>
          <w:color w:val="0A0A0A"/>
          <w:shd w:val="clear" w:color="auto" w:fill="FFFFFF"/>
        </w:rPr>
        <w:t xml:space="preserve"> as His </w:t>
      </w:r>
      <w:r w:rsidR="00B62530">
        <w:rPr>
          <w:rFonts w:cs="Times New Roman"/>
          <w:color w:val="0A0A0A"/>
          <w:shd w:val="clear" w:color="auto" w:fill="FFFFFF"/>
        </w:rPr>
        <w:t xml:space="preserve">glory filled </w:t>
      </w:r>
      <w:r w:rsidR="00AB6C37">
        <w:rPr>
          <w:rFonts w:cs="Times New Roman"/>
          <w:color w:val="0A0A0A"/>
          <w:shd w:val="clear" w:color="auto" w:fill="FFFFFF"/>
        </w:rPr>
        <w:t>it and</w:t>
      </w:r>
      <w:r w:rsidR="00B62530">
        <w:rPr>
          <w:rFonts w:cs="Times New Roman"/>
          <w:color w:val="0A0A0A"/>
          <w:shd w:val="clear" w:color="auto" w:fill="FFFFFF"/>
        </w:rPr>
        <w:t xml:space="preserve"> His presence continued to dwell </w:t>
      </w:r>
      <w:r w:rsidR="00C60782">
        <w:rPr>
          <w:rFonts w:cs="Times New Roman"/>
          <w:color w:val="0A0A0A"/>
          <w:shd w:val="clear" w:color="auto" w:fill="FFFFFF"/>
        </w:rPr>
        <w:t>amongst</w:t>
      </w:r>
      <w:r w:rsidR="00B62530">
        <w:rPr>
          <w:rFonts w:cs="Times New Roman"/>
          <w:color w:val="0A0A0A"/>
          <w:shd w:val="clear" w:color="auto" w:fill="FFFFFF"/>
        </w:rPr>
        <w:t xml:space="preserve"> His people (1 Kings 8:10-11).</w:t>
      </w:r>
      <w:r w:rsidR="00B30DBF">
        <w:rPr>
          <w:rFonts w:cs="Times New Roman"/>
          <w:color w:val="0A0A0A"/>
          <w:shd w:val="clear" w:color="auto" w:fill="FFFFFF"/>
        </w:rPr>
        <w:t xml:space="preserve"> </w:t>
      </w:r>
      <w:r w:rsidR="00065EFE">
        <w:rPr>
          <w:rFonts w:cs="Times New Roman"/>
          <w:kern w:val="0"/>
        </w:rPr>
        <w:t xml:space="preserve">The author of Hebrews adds great insight into how the Jewish people understood the </w:t>
      </w:r>
      <w:r w:rsidR="0037633A">
        <w:rPr>
          <w:rFonts w:cs="Times New Roman"/>
          <w:kern w:val="0"/>
        </w:rPr>
        <w:t xml:space="preserve">temple and </w:t>
      </w:r>
      <w:r w:rsidR="00065EFE">
        <w:rPr>
          <w:rFonts w:cs="Times New Roman"/>
          <w:kern w:val="0"/>
        </w:rPr>
        <w:t xml:space="preserve">tabernacle to be the temporary housing of God’s presence amongst His people. In chapter nine of his letter, the author explains how Jesus fulfilled the </w:t>
      </w:r>
      <w:r w:rsidR="000813D7">
        <w:rPr>
          <w:rFonts w:cs="Times New Roman"/>
          <w:kern w:val="0"/>
        </w:rPr>
        <w:t>O</w:t>
      </w:r>
      <w:r w:rsidR="00065EFE">
        <w:rPr>
          <w:rFonts w:cs="Times New Roman"/>
          <w:kern w:val="0"/>
        </w:rPr>
        <w:t xml:space="preserve">ld </w:t>
      </w:r>
      <w:r w:rsidR="000813D7">
        <w:rPr>
          <w:rFonts w:cs="Times New Roman"/>
          <w:kern w:val="0"/>
        </w:rPr>
        <w:t>C</w:t>
      </w:r>
      <w:r w:rsidR="00722B37">
        <w:rPr>
          <w:rFonts w:cs="Times New Roman"/>
          <w:kern w:val="0"/>
        </w:rPr>
        <w:t>ovenant</w:t>
      </w:r>
      <w:r w:rsidR="00065EFE">
        <w:rPr>
          <w:rFonts w:cs="Times New Roman"/>
          <w:kern w:val="0"/>
        </w:rPr>
        <w:t xml:space="preserve"> regarding His superiority of the Levitical priests and the sacrificial system. In doing so, the author expresses that because of His death, Jesus, the ultimate High Priest, entered the Holy of Holies, God’s </w:t>
      </w:r>
      <w:r w:rsidR="00065EFE">
        <w:rPr>
          <w:rFonts w:cs="Times New Roman"/>
          <w:kern w:val="0"/>
        </w:rPr>
        <w:lastRenderedPageBreak/>
        <w:t>reigning presence</w:t>
      </w:r>
      <w:r w:rsidR="008E3884">
        <w:rPr>
          <w:rFonts w:cs="Times New Roman"/>
          <w:kern w:val="0"/>
        </w:rPr>
        <w:t>,</w:t>
      </w:r>
      <w:r w:rsidR="00722B37">
        <w:rPr>
          <w:rFonts w:cs="Times New Roman"/>
          <w:kern w:val="0"/>
        </w:rPr>
        <w:t xml:space="preserve"> but </w:t>
      </w:r>
      <w:r w:rsidR="00065EFE">
        <w:rPr>
          <w:rFonts w:cs="Times New Roman"/>
          <w:kern w:val="0"/>
        </w:rPr>
        <w:t>Jesus did not enter the Holy of Holies made with human hands, referring to the tabernacle</w:t>
      </w:r>
      <w:r w:rsidR="0037633A">
        <w:rPr>
          <w:rFonts w:cs="Times New Roman"/>
          <w:kern w:val="0"/>
        </w:rPr>
        <w:t>/temple</w:t>
      </w:r>
      <w:r w:rsidR="00065EFE">
        <w:rPr>
          <w:rFonts w:cs="Times New Roman"/>
          <w:kern w:val="0"/>
        </w:rPr>
        <w:t xml:space="preserve"> which served as a mere blueprint of God’s heavenly, eternal presence</w:t>
      </w:r>
      <w:r w:rsidR="00722B37">
        <w:rPr>
          <w:rFonts w:cs="Times New Roman"/>
          <w:kern w:val="0"/>
        </w:rPr>
        <w:t xml:space="preserve">. </w:t>
      </w:r>
      <w:r w:rsidR="00065EFE">
        <w:rPr>
          <w:rFonts w:cs="Times New Roman"/>
          <w:kern w:val="0"/>
        </w:rPr>
        <w:t xml:space="preserve">Rather, Jesus entered “heaven itself, now to appear in the presence of God” (Heb. 9:24). </w:t>
      </w:r>
      <w:r w:rsidR="00402D8F">
        <w:rPr>
          <w:rFonts w:cs="Times New Roman"/>
          <w:kern w:val="0"/>
        </w:rPr>
        <w:t>Simply put</w:t>
      </w:r>
      <w:r w:rsidR="00065EFE">
        <w:rPr>
          <w:rFonts w:cs="Times New Roman"/>
          <w:kern w:val="0"/>
        </w:rPr>
        <w:t xml:space="preserve">, </w:t>
      </w:r>
      <w:r w:rsidR="00402D8F">
        <w:rPr>
          <w:rFonts w:cs="Times New Roman"/>
          <w:kern w:val="0"/>
        </w:rPr>
        <w:t>the author</w:t>
      </w:r>
      <w:r w:rsidR="00065EFE">
        <w:rPr>
          <w:rFonts w:cs="Times New Roman"/>
          <w:kern w:val="0"/>
        </w:rPr>
        <w:t xml:space="preserve"> indirectly states that the tabernacle, even for a specific time</w:t>
      </w:r>
      <w:r w:rsidR="003B051D">
        <w:rPr>
          <w:rFonts w:cs="Times New Roman"/>
          <w:kern w:val="0"/>
        </w:rPr>
        <w:t xml:space="preserve">, </w:t>
      </w:r>
      <w:r w:rsidR="00065EFE">
        <w:rPr>
          <w:rFonts w:cs="Times New Roman"/>
          <w:kern w:val="0"/>
        </w:rPr>
        <w:t>place</w:t>
      </w:r>
      <w:r w:rsidR="003B051D">
        <w:rPr>
          <w:rFonts w:cs="Times New Roman"/>
          <w:kern w:val="0"/>
        </w:rPr>
        <w:t>, and people</w:t>
      </w:r>
      <w:r w:rsidR="00065EFE">
        <w:rPr>
          <w:rFonts w:cs="Times New Roman"/>
          <w:kern w:val="0"/>
        </w:rPr>
        <w:t>, served as the earthly dwelling place of God just as the throne room in heaven housed the eternal presence of God.</w:t>
      </w:r>
      <w:r w:rsidR="00D2267D" w:rsidRPr="00D2267D">
        <w:rPr>
          <w:rFonts w:cs="Times New Roman"/>
          <w:kern w:val="0"/>
        </w:rPr>
        <w:t xml:space="preserve"> </w:t>
      </w:r>
      <w:r w:rsidR="00D2267D">
        <w:rPr>
          <w:rFonts w:cs="Times New Roman"/>
          <w:kern w:val="0"/>
        </w:rPr>
        <w:t>Through the tabernacle and temple, God was reveal</w:t>
      </w:r>
      <w:r w:rsidR="00A50F65">
        <w:rPr>
          <w:rFonts w:cs="Times New Roman"/>
          <w:kern w:val="0"/>
        </w:rPr>
        <w:t>ing His</w:t>
      </w:r>
      <w:r w:rsidR="00D2267D">
        <w:rPr>
          <w:rFonts w:cs="Times New Roman"/>
          <w:kern w:val="0"/>
        </w:rPr>
        <w:t xml:space="preserve"> heavenly realities.</w:t>
      </w:r>
      <w:r w:rsidR="00D2267D" w:rsidRPr="00371E9A">
        <w:rPr>
          <w:rStyle w:val="FootnoteReference"/>
          <w:rFonts w:cs="Times New Roman"/>
          <w:kern w:val="0"/>
        </w:rPr>
        <w:t xml:space="preserve"> </w:t>
      </w:r>
      <w:r w:rsidR="00D2267D">
        <w:rPr>
          <w:rStyle w:val="FootnoteReference"/>
          <w:rFonts w:cs="Times New Roman"/>
          <w:kern w:val="0"/>
        </w:rPr>
        <w:footnoteReference w:id="12"/>
      </w:r>
      <w:r w:rsidR="00D2267D">
        <w:rPr>
          <w:rFonts w:cs="Times New Roman"/>
          <w:kern w:val="0"/>
        </w:rPr>
        <w:t xml:space="preserve"> Mainly, that these earthly structures were merely a small glimpse of the reality of God’s unveiled presence, not contained behind a curtain, that all humanity was intended to experience.</w:t>
      </w:r>
    </w:p>
    <w:p w14:paraId="271A8D39" w14:textId="20D2DBB6" w:rsidR="00F145BA" w:rsidRPr="00502240" w:rsidRDefault="00F145BA" w:rsidP="00F145BA">
      <w:pPr>
        <w:autoSpaceDE w:val="0"/>
        <w:autoSpaceDN w:val="0"/>
        <w:adjustRightInd w:val="0"/>
        <w:spacing w:before="360" w:line="480" w:lineRule="auto"/>
        <w:rPr>
          <w:rFonts w:cs="Times New Roman"/>
          <w:b/>
          <w:bCs/>
          <w:kern w:val="0"/>
        </w:rPr>
      </w:pPr>
      <w:r w:rsidRPr="00FF76D0">
        <w:rPr>
          <w:rFonts w:cs="Times New Roman"/>
          <w:b/>
          <w:bCs/>
          <w:kern w:val="0"/>
        </w:rPr>
        <w:t>Jesus</w:t>
      </w:r>
      <w:r w:rsidR="00D8359D">
        <w:rPr>
          <w:rFonts w:cs="Times New Roman"/>
          <w:b/>
          <w:bCs/>
          <w:kern w:val="0"/>
        </w:rPr>
        <w:t>:</w:t>
      </w:r>
      <w:r w:rsidR="00FC4A5A">
        <w:rPr>
          <w:rFonts w:cs="Times New Roman"/>
          <w:b/>
          <w:bCs/>
          <w:kern w:val="0"/>
        </w:rPr>
        <w:t xml:space="preserve"> </w:t>
      </w:r>
      <w:r w:rsidR="00D90EC4">
        <w:rPr>
          <w:rFonts w:cs="Times New Roman"/>
          <w:b/>
          <w:bCs/>
          <w:kern w:val="0"/>
        </w:rPr>
        <w:t>God’s</w:t>
      </w:r>
      <w:r w:rsidR="005F2976">
        <w:rPr>
          <w:rFonts w:cs="Times New Roman"/>
          <w:b/>
          <w:bCs/>
          <w:kern w:val="0"/>
        </w:rPr>
        <w:t xml:space="preserve"> D</w:t>
      </w:r>
      <w:r w:rsidR="00722B37">
        <w:rPr>
          <w:rFonts w:cs="Times New Roman"/>
          <w:b/>
          <w:bCs/>
          <w:kern w:val="0"/>
        </w:rPr>
        <w:t>i</w:t>
      </w:r>
      <w:r w:rsidR="005F2976">
        <w:rPr>
          <w:rFonts w:cs="Times New Roman"/>
          <w:b/>
          <w:bCs/>
          <w:kern w:val="0"/>
        </w:rPr>
        <w:t xml:space="preserve">vine </w:t>
      </w:r>
      <w:r w:rsidR="008B7E83">
        <w:rPr>
          <w:rFonts w:cs="Times New Roman"/>
          <w:b/>
          <w:bCs/>
          <w:kern w:val="0"/>
        </w:rPr>
        <w:t>Temple</w:t>
      </w:r>
    </w:p>
    <w:p w14:paraId="190727BD" w14:textId="6D5DE6CE" w:rsidR="00987E95" w:rsidRDefault="00B47986" w:rsidP="00792253">
      <w:pPr>
        <w:autoSpaceDE w:val="0"/>
        <w:autoSpaceDN w:val="0"/>
        <w:adjustRightInd w:val="0"/>
        <w:spacing w:line="480" w:lineRule="auto"/>
        <w:ind w:firstLine="720"/>
        <w:contextualSpacing/>
        <w:rPr>
          <w:rFonts w:cs="Times New Roman"/>
          <w:kern w:val="0"/>
        </w:rPr>
      </w:pPr>
      <w:r>
        <w:rPr>
          <w:rFonts w:cs="Times New Roman"/>
          <w:kern w:val="0"/>
        </w:rPr>
        <w:t>After</w:t>
      </w:r>
      <w:r w:rsidR="00183D1E">
        <w:rPr>
          <w:rFonts w:cs="Times New Roman"/>
          <w:kern w:val="0"/>
        </w:rPr>
        <w:t xml:space="preserve"> entering into a covenant with His people and dwelling </w:t>
      </w:r>
      <w:r w:rsidR="00722B37">
        <w:rPr>
          <w:rFonts w:cs="Times New Roman"/>
          <w:kern w:val="0"/>
        </w:rPr>
        <w:t>among</w:t>
      </w:r>
      <w:r w:rsidR="00993378">
        <w:rPr>
          <w:rFonts w:cs="Times New Roman"/>
          <w:kern w:val="0"/>
        </w:rPr>
        <w:t xml:space="preserve"> them through the tabernacle and temple, </w:t>
      </w:r>
      <w:r w:rsidR="00F1502F">
        <w:rPr>
          <w:rFonts w:cs="Times New Roman"/>
          <w:kern w:val="0"/>
        </w:rPr>
        <w:t xml:space="preserve">God’s people </w:t>
      </w:r>
      <w:r w:rsidR="000F2FEF">
        <w:rPr>
          <w:rFonts w:cs="Times New Roman"/>
          <w:kern w:val="0"/>
        </w:rPr>
        <w:t xml:space="preserve">still </w:t>
      </w:r>
      <w:r w:rsidR="000B59C1">
        <w:rPr>
          <w:rFonts w:cs="Times New Roman"/>
          <w:kern w:val="0"/>
        </w:rPr>
        <w:t xml:space="preserve">continued to </w:t>
      </w:r>
      <w:r w:rsidR="004632F3">
        <w:rPr>
          <w:rFonts w:cs="Times New Roman"/>
          <w:kern w:val="0"/>
        </w:rPr>
        <w:t>reject</w:t>
      </w:r>
      <w:r w:rsidR="00993378">
        <w:rPr>
          <w:rFonts w:cs="Times New Roman"/>
          <w:kern w:val="0"/>
        </w:rPr>
        <w:t xml:space="preserve"> Him. </w:t>
      </w:r>
      <w:r w:rsidR="00C072D0">
        <w:rPr>
          <w:rFonts w:cs="Times New Roman"/>
          <w:kern w:val="0"/>
        </w:rPr>
        <w:t>Eventually,</w:t>
      </w:r>
      <w:r w:rsidR="00993378">
        <w:rPr>
          <w:rFonts w:cs="Times New Roman"/>
          <w:kern w:val="0"/>
        </w:rPr>
        <w:t xml:space="preserve"> God remov</w:t>
      </w:r>
      <w:r w:rsidR="00214AA5">
        <w:rPr>
          <w:rFonts w:cs="Times New Roman"/>
          <w:kern w:val="0"/>
        </w:rPr>
        <w:t>e</w:t>
      </w:r>
      <w:r w:rsidR="004632F3">
        <w:rPr>
          <w:rFonts w:cs="Times New Roman"/>
          <w:kern w:val="0"/>
        </w:rPr>
        <w:t>d</w:t>
      </w:r>
      <w:r w:rsidR="00993378">
        <w:rPr>
          <w:rFonts w:cs="Times New Roman"/>
          <w:kern w:val="0"/>
        </w:rPr>
        <w:t xml:space="preserve"> His presence from </w:t>
      </w:r>
      <w:r w:rsidR="00756938">
        <w:rPr>
          <w:rFonts w:cs="Times New Roman"/>
          <w:kern w:val="0"/>
        </w:rPr>
        <w:t>them</w:t>
      </w:r>
      <w:r w:rsidR="00C072D0">
        <w:rPr>
          <w:rFonts w:cs="Times New Roman"/>
          <w:kern w:val="0"/>
        </w:rPr>
        <w:t xml:space="preserve">. </w:t>
      </w:r>
      <w:r w:rsidR="002D525E">
        <w:rPr>
          <w:rFonts w:cs="Times New Roman"/>
          <w:kern w:val="0"/>
        </w:rPr>
        <w:t>Ezekiel, w</w:t>
      </w:r>
      <w:r w:rsidR="00CF63A7">
        <w:rPr>
          <w:rFonts w:cs="Times New Roman"/>
          <w:kern w:val="0"/>
        </w:rPr>
        <w:t>hile</w:t>
      </w:r>
      <w:r w:rsidR="00993378">
        <w:rPr>
          <w:rFonts w:cs="Times New Roman"/>
          <w:kern w:val="0"/>
        </w:rPr>
        <w:t xml:space="preserve"> </w:t>
      </w:r>
      <w:r w:rsidR="002D525E">
        <w:rPr>
          <w:rFonts w:cs="Times New Roman"/>
          <w:kern w:val="0"/>
        </w:rPr>
        <w:t xml:space="preserve">held captive </w:t>
      </w:r>
      <w:r w:rsidR="00C072D0">
        <w:rPr>
          <w:rFonts w:cs="Times New Roman"/>
          <w:kern w:val="0"/>
        </w:rPr>
        <w:t>in exile, record</w:t>
      </w:r>
      <w:r w:rsidR="002D525E">
        <w:rPr>
          <w:rFonts w:cs="Times New Roman"/>
          <w:kern w:val="0"/>
        </w:rPr>
        <w:t>ed</w:t>
      </w:r>
      <w:r w:rsidR="00C072D0">
        <w:rPr>
          <w:rFonts w:cs="Times New Roman"/>
          <w:kern w:val="0"/>
        </w:rPr>
        <w:t xml:space="preserve"> the moment God exit</w:t>
      </w:r>
      <w:r w:rsidR="007A3DDD">
        <w:rPr>
          <w:rFonts w:cs="Times New Roman"/>
          <w:kern w:val="0"/>
        </w:rPr>
        <w:t>ed</w:t>
      </w:r>
      <w:r w:rsidR="00C072D0">
        <w:rPr>
          <w:rFonts w:cs="Times New Roman"/>
          <w:kern w:val="0"/>
        </w:rPr>
        <w:t xml:space="preserve"> the temple</w:t>
      </w:r>
      <w:r w:rsidR="00CF63A7">
        <w:rPr>
          <w:rFonts w:cs="Times New Roman"/>
          <w:kern w:val="0"/>
        </w:rPr>
        <w:t xml:space="preserve"> (Ezek. 10)</w:t>
      </w:r>
      <w:r w:rsidR="00993378">
        <w:rPr>
          <w:rFonts w:cs="Times New Roman"/>
          <w:kern w:val="0"/>
        </w:rPr>
        <w:t xml:space="preserve">. </w:t>
      </w:r>
      <w:r w:rsidR="00722788">
        <w:rPr>
          <w:rFonts w:cs="Times New Roman"/>
          <w:kern w:val="0"/>
        </w:rPr>
        <w:t xml:space="preserve">Without residing inside </w:t>
      </w:r>
      <w:r w:rsidR="00722B37">
        <w:rPr>
          <w:rFonts w:cs="Times New Roman"/>
          <w:kern w:val="0"/>
        </w:rPr>
        <w:t>of</w:t>
      </w:r>
      <w:r w:rsidR="00B31815">
        <w:rPr>
          <w:rFonts w:cs="Times New Roman"/>
          <w:kern w:val="0"/>
        </w:rPr>
        <w:t xml:space="preserve"> </w:t>
      </w:r>
      <w:r w:rsidR="00722788">
        <w:rPr>
          <w:rFonts w:cs="Times New Roman"/>
          <w:kern w:val="0"/>
        </w:rPr>
        <w:t>His temple,</w:t>
      </w:r>
      <w:r w:rsidR="005B7207">
        <w:rPr>
          <w:rFonts w:cs="Times New Roman"/>
          <w:kern w:val="0"/>
        </w:rPr>
        <w:t xml:space="preserve"> </w:t>
      </w:r>
      <w:r w:rsidR="008E2BFC">
        <w:rPr>
          <w:rFonts w:cs="Times New Roman"/>
          <w:kern w:val="0"/>
        </w:rPr>
        <w:t xml:space="preserve">the temple </w:t>
      </w:r>
      <w:r w:rsidR="005B7207">
        <w:rPr>
          <w:rFonts w:cs="Times New Roman"/>
          <w:kern w:val="0"/>
        </w:rPr>
        <w:t>ceas</w:t>
      </w:r>
      <w:r w:rsidR="007A3DDD">
        <w:rPr>
          <w:rFonts w:cs="Times New Roman"/>
          <w:kern w:val="0"/>
        </w:rPr>
        <w:t>ed</w:t>
      </w:r>
      <w:r w:rsidR="005B7207">
        <w:rPr>
          <w:rFonts w:cs="Times New Roman"/>
          <w:kern w:val="0"/>
        </w:rPr>
        <w:t xml:space="preserve"> to fulfill its purpose</w:t>
      </w:r>
      <w:r w:rsidR="00D66670">
        <w:rPr>
          <w:rFonts w:cs="Times New Roman"/>
          <w:kern w:val="0"/>
        </w:rPr>
        <w:t>, and</w:t>
      </w:r>
      <w:r w:rsidR="006C130E">
        <w:rPr>
          <w:rFonts w:cs="Times New Roman"/>
          <w:kern w:val="0"/>
        </w:rPr>
        <w:t xml:space="preserve"> </w:t>
      </w:r>
      <w:r w:rsidR="00D66670">
        <w:rPr>
          <w:rFonts w:cs="Times New Roman"/>
          <w:kern w:val="0"/>
        </w:rPr>
        <w:t>w</w:t>
      </w:r>
      <w:r w:rsidR="006C130E">
        <w:rPr>
          <w:rFonts w:cs="Times New Roman"/>
          <w:kern w:val="0"/>
        </w:rPr>
        <w:t>ithout God</w:t>
      </w:r>
      <w:r w:rsidR="00AF3F4C">
        <w:rPr>
          <w:rFonts w:cs="Times New Roman"/>
          <w:kern w:val="0"/>
        </w:rPr>
        <w:t>’s</w:t>
      </w:r>
      <w:r w:rsidR="006C130E">
        <w:rPr>
          <w:rFonts w:cs="Times New Roman"/>
          <w:kern w:val="0"/>
        </w:rPr>
        <w:t xml:space="preserve"> </w:t>
      </w:r>
      <w:r w:rsidR="00BF3A1A">
        <w:rPr>
          <w:rFonts w:cs="Times New Roman"/>
          <w:kern w:val="0"/>
        </w:rPr>
        <w:t xml:space="preserve">presence </w:t>
      </w:r>
      <w:r w:rsidR="006C130E">
        <w:rPr>
          <w:rFonts w:cs="Times New Roman"/>
          <w:kern w:val="0"/>
        </w:rPr>
        <w:t xml:space="preserve">dwelling amongst </w:t>
      </w:r>
      <w:r w:rsidR="00BF3A1A">
        <w:rPr>
          <w:rFonts w:cs="Times New Roman"/>
          <w:kern w:val="0"/>
        </w:rPr>
        <w:t>His</w:t>
      </w:r>
      <w:r w:rsidR="006C130E">
        <w:rPr>
          <w:rFonts w:cs="Times New Roman"/>
          <w:kern w:val="0"/>
        </w:rPr>
        <w:t xml:space="preserve"> people, they </w:t>
      </w:r>
      <w:r w:rsidR="00944DA4">
        <w:rPr>
          <w:rFonts w:cs="Times New Roman"/>
          <w:kern w:val="0"/>
        </w:rPr>
        <w:t xml:space="preserve">ceased to fulfill their purpose in </w:t>
      </w:r>
      <w:r w:rsidR="00AF3F4C">
        <w:rPr>
          <w:rFonts w:cs="Times New Roman"/>
          <w:kern w:val="0"/>
        </w:rPr>
        <w:t>bearing His image and redeeming all humanity back to His blessing</w:t>
      </w:r>
      <w:r w:rsidR="006C130E">
        <w:rPr>
          <w:rFonts w:cs="Times New Roman"/>
          <w:kern w:val="0"/>
        </w:rPr>
        <w:t>.</w:t>
      </w:r>
      <w:r w:rsidR="00E72B66">
        <w:rPr>
          <w:rStyle w:val="FootnoteReference"/>
          <w:rFonts w:cs="Times New Roman"/>
          <w:kern w:val="0"/>
        </w:rPr>
        <w:footnoteReference w:id="13"/>
      </w:r>
      <w:r w:rsidR="00C45613">
        <w:rPr>
          <w:rFonts w:cs="Times New Roman"/>
          <w:kern w:val="0"/>
        </w:rPr>
        <w:t xml:space="preserve"> </w:t>
      </w:r>
      <w:r w:rsidR="00D07C77">
        <w:rPr>
          <w:rFonts w:cs="Times New Roman"/>
          <w:kern w:val="0"/>
        </w:rPr>
        <w:t>Nevertheless</w:t>
      </w:r>
      <w:r w:rsidR="00422479">
        <w:rPr>
          <w:rFonts w:cs="Times New Roman"/>
          <w:kern w:val="0"/>
        </w:rPr>
        <w:t>,</w:t>
      </w:r>
      <w:r w:rsidR="00C45613">
        <w:rPr>
          <w:rFonts w:cs="Times New Roman"/>
          <w:kern w:val="0"/>
        </w:rPr>
        <w:t xml:space="preserve"> </w:t>
      </w:r>
      <w:r w:rsidR="00CA3E48">
        <w:rPr>
          <w:rFonts w:cs="Times New Roman"/>
          <w:kern w:val="0"/>
        </w:rPr>
        <w:t xml:space="preserve">God </w:t>
      </w:r>
      <w:r w:rsidR="00422479">
        <w:rPr>
          <w:rFonts w:cs="Times New Roman"/>
          <w:kern w:val="0"/>
        </w:rPr>
        <w:t>remained</w:t>
      </w:r>
      <w:r w:rsidR="00CA3E48">
        <w:rPr>
          <w:rFonts w:cs="Times New Roman"/>
          <w:kern w:val="0"/>
        </w:rPr>
        <w:t xml:space="preserve"> a faithful covenant partne</w:t>
      </w:r>
      <w:r w:rsidR="00542327">
        <w:rPr>
          <w:rFonts w:cs="Times New Roman"/>
          <w:kern w:val="0"/>
        </w:rPr>
        <w:t xml:space="preserve">r. </w:t>
      </w:r>
      <w:r w:rsidR="00C45613">
        <w:rPr>
          <w:rFonts w:cs="Times New Roman"/>
          <w:kern w:val="0"/>
        </w:rPr>
        <w:t>He promised that</w:t>
      </w:r>
      <w:r w:rsidR="00C202F7">
        <w:rPr>
          <w:rFonts w:cs="Times New Roman"/>
          <w:kern w:val="0"/>
        </w:rPr>
        <w:t xml:space="preserve"> one day,</w:t>
      </w:r>
      <w:r w:rsidR="00C45613">
        <w:rPr>
          <w:rFonts w:cs="Times New Roman"/>
          <w:kern w:val="0"/>
        </w:rPr>
        <w:t xml:space="preserve"> He would make a </w:t>
      </w:r>
      <w:r w:rsidR="008977FE">
        <w:rPr>
          <w:rFonts w:cs="Times New Roman"/>
          <w:kern w:val="0"/>
        </w:rPr>
        <w:t>N</w:t>
      </w:r>
      <w:r w:rsidR="00C45613">
        <w:rPr>
          <w:rFonts w:cs="Times New Roman"/>
          <w:kern w:val="0"/>
        </w:rPr>
        <w:t xml:space="preserve">ew </w:t>
      </w:r>
      <w:r w:rsidR="008977FE">
        <w:rPr>
          <w:rFonts w:cs="Times New Roman"/>
          <w:kern w:val="0"/>
        </w:rPr>
        <w:t>C</w:t>
      </w:r>
      <w:r w:rsidR="00C45613">
        <w:rPr>
          <w:rFonts w:cs="Times New Roman"/>
          <w:kern w:val="0"/>
        </w:rPr>
        <w:t xml:space="preserve">ovenant </w:t>
      </w:r>
      <w:r w:rsidR="00D70E05">
        <w:rPr>
          <w:rFonts w:cs="Times New Roman"/>
          <w:kern w:val="0"/>
        </w:rPr>
        <w:t xml:space="preserve">with </w:t>
      </w:r>
      <w:r w:rsidR="00723460">
        <w:rPr>
          <w:rFonts w:cs="Times New Roman"/>
          <w:kern w:val="0"/>
        </w:rPr>
        <w:t>His people</w:t>
      </w:r>
      <w:r w:rsidR="00C45613">
        <w:rPr>
          <w:rFonts w:cs="Times New Roman"/>
          <w:kern w:val="0"/>
        </w:rPr>
        <w:t xml:space="preserve">. </w:t>
      </w:r>
      <w:r w:rsidR="00FB071D">
        <w:rPr>
          <w:rFonts w:cs="Times New Roman"/>
          <w:kern w:val="0"/>
        </w:rPr>
        <w:t>God</w:t>
      </w:r>
      <w:r w:rsidR="00C45613">
        <w:rPr>
          <w:rFonts w:cs="Times New Roman"/>
          <w:kern w:val="0"/>
        </w:rPr>
        <w:t xml:space="preserve"> </w:t>
      </w:r>
      <w:r w:rsidR="00FD154A">
        <w:rPr>
          <w:rFonts w:cs="Times New Roman"/>
          <w:kern w:val="0"/>
        </w:rPr>
        <w:t>re</w:t>
      </w:r>
      <w:r w:rsidR="00C45613">
        <w:rPr>
          <w:rFonts w:cs="Times New Roman"/>
          <w:kern w:val="0"/>
        </w:rPr>
        <w:t xml:space="preserve">assured </w:t>
      </w:r>
      <w:r w:rsidR="00723460">
        <w:rPr>
          <w:rFonts w:cs="Times New Roman"/>
          <w:kern w:val="0"/>
        </w:rPr>
        <w:t>them</w:t>
      </w:r>
      <w:r w:rsidR="00C202F7">
        <w:rPr>
          <w:rFonts w:cs="Times New Roman"/>
          <w:kern w:val="0"/>
        </w:rPr>
        <w:t xml:space="preserve"> that</w:t>
      </w:r>
      <w:r w:rsidR="00C45613">
        <w:rPr>
          <w:rFonts w:cs="Times New Roman"/>
          <w:kern w:val="0"/>
        </w:rPr>
        <w:t xml:space="preserve"> </w:t>
      </w:r>
      <w:r w:rsidR="00D70E05">
        <w:rPr>
          <w:rFonts w:cs="Times New Roman"/>
          <w:kern w:val="0"/>
        </w:rPr>
        <w:t xml:space="preserve">in this </w:t>
      </w:r>
      <w:r w:rsidR="008977FE">
        <w:rPr>
          <w:rFonts w:cs="Times New Roman"/>
          <w:kern w:val="0"/>
        </w:rPr>
        <w:t>N</w:t>
      </w:r>
      <w:r w:rsidR="00D70E05">
        <w:rPr>
          <w:rFonts w:cs="Times New Roman"/>
          <w:kern w:val="0"/>
        </w:rPr>
        <w:t xml:space="preserve">ew </w:t>
      </w:r>
      <w:r w:rsidR="008977FE">
        <w:rPr>
          <w:rFonts w:cs="Times New Roman"/>
          <w:kern w:val="0"/>
        </w:rPr>
        <w:t>C</w:t>
      </w:r>
      <w:r w:rsidR="00D70E05">
        <w:rPr>
          <w:rFonts w:cs="Times New Roman"/>
          <w:kern w:val="0"/>
        </w:rPr>
        <w:t xml:space="preserve">ovenant, </w:t>
      </w:r>
      <w:r w:rsidR="00C202F7">
        <w:rPr>
          <w:rFonts w:cs="Times New Roman"/>
          <w:kern w:val="0"/>
        </w:rPr>
        <w:t>He</w:t>
      </w:r>
      <w:r w:rsidR="00C45613">
        <w:rPr>
          <w:rFonts w:cs="Times New Roman"/>
          <w:kern w:val="0"/>
        </w:rPr>
        <w:t xml:space="preserve"> would </w:t>
      </w:r>
      <w:r w:rsidR="00FD154A">
        <w:rPr>
          <w:rFonts w:cs="Times New Roman"/>
          <w:kern w:val="0"/>
        </w:rPr>
        <w:t xml:space="preserve">return to dwell </w:t>
      </w:r>
      <w:r w:rsidR="00722B37">
        <w:rPr>
          <w:rFonts w:cs="Times New Roman"/>
          <w:kern w:val="0"/>
        </w:rPr>
        <w:t>with</w:t>
      </w:r>
      <w:r w:rsidR="00FD154A">
        <w:rPr>
          <w:rFonts w:cs="Times New Roman"/>
          <w:kern w:val="0"/>
        </w:rPr>
        <w:t xml:space="preserve"> them</w:t>
      </w:r>
      <w:r w:rsidR="00D70E05">
        <w:rPr>
          <w:rFonts w:cs="Times New Roman"/>
          <w:kern w:val="0"/>
        </w:rPr>
        <w:t>. In order to convey this</w:t>
      </w:r>
      <w:r w:rsidR="00713496">
        <w:rPr>
          <w:rFonts w:cs="Times New Roman"/>
          <w:kern w:val="0"/>
        </w:rPr>
        <w:t xml:space="preserve"> promise</w:t>
      </w:r>
      <w:r w:rsidR="00D70E05">
        <w:rPr>
          <w:rFonts w:cs="Times New Roman"/>
          <w:kern w:val="0"/>
        </w:rPr>
        <w:t>, God</w:t>
      </w:r>
      <w:r w:rsidR="00FD154A">
        <w:rPr>
          <w:rFonts w:cs="Times New Roman"/>
          <w:kern w:val="0"/>
        </w:rPr>
        <w:t xml:space="preserve"> </w:t>
      </w:r>
      <w:r w:rsidR="00D70E05">
        <w:rPr>
          <w:rFonts w:cs="Times New Roman"/>
          <w:kern w:val="0"/>
        </w:rPr>
        <w:t>used</w:t>
      </w:r>
      <w:r w:rsidR="00FD154A">
        <w:rPr>
          <w:rFonts w:cs="Times New Roman"/>
          <w:kern w:val="0"/>
        </w:rPr>
        <w:t xml:space="preserve"> temple </w:t>
      </w:r>
      <w:r w:rsidR="004632F3">
        <w:rPr>
          <w:rFonts w:cs="Times New Roman"/>
          <w:kern w:val="0"/>
        </w:rPr>
        <w:t>imagery</w:t>
      </w:r>
      <w:r w:rsidR="00E44CF7">
        <w:rPr>
          <w:rFonts w:cs="Times New Roman"/>
          <w:kern w:val="0"/>
        </w:rPr>
        <w:t xml:space="preserve">, </w:t>
      </w:r>
      <w:r w:rsidR="00D70E05">
        <w:rPr>
          <w:rFonts w:cs="Times New Roman"/>
          <w:kern w:val="0"/>
        </w:rPr>
        <w:t>saying</w:t>
      </w:r>
      <w:r w:rsidR="00722B37">
        <w:rPr>
          <w:rFonts w:cs="Times New Roman"/>
          <w:kern w:val="0"/>
        </w:rPr>
        <w:t xml:space="preserve"> </w:t>
      </w:r>
      <w:r w:rsidR="00C45613">
        <w:rPr>
          <w:rFonts w:cs="Times New Roman"/>
          <w:kern w:val="0"/>
        </w:rPr>
        <w:t xml:space="preserve">“My dwelling place will be with them; and I will be their </w:t>
      </w:r>
      <w:r w:rsidR="00EB2FF0">
        <w:rPr>
          <w:rFonts w:cs="Times New Roman"/>
          <w:kern w:val="0"/>
        </w:rPr>
        <w:t>God,</w:t>
      </w:r>
      <w:r w:rsidR="00C45613">
        <w:rPr>
          <w:rFonts w:cs="Times New Roman"/>
          <w:kern w:val="0"/>
        </w:rPr>
        <w:t xml:space="preserve"> and they will be my people” (Ezekiel 37:27). </w:t>
      </w:r>
      <w:r w:rsidR="00852836">
        <w:rPr>
          <w:rFonts w:cs="Times New Roman"/>
          <w:kern w:val="0"/>
        </w:rPr>
        <w:t xml:space="preserve">At first, upon their return from exile, the Israelites thought that the reconstruction of their </w:t>
      </w:r>
      <w:r w:rsidR="00852836">
        <w:rPr>
          <w:rFonts w:cs="Times New Roman"/>
          <w:kern w:val="0"/>
        </w:rPr>
        <w:lastRenderedPageBreak/>
        <w:t>temple would invite God to return and dwell with them</w:t>
      </w:r>
      <w:r w:rsidR="00B31815">
        <w:rPr>
          <w:rFonts w:cs="Times New Roman"/>
          <w:kern w:val="0"/>
        </w:rPr>
        <w:t xml:space="preserve"> and jumpstart this new covenant</w:t>
      </w:r>
      <w:r w:rsidR="00852836">
        <w:rPr>
          <w:rFonts w:cs="Times New Roman"/>
          <w:kern w:val="0"/>
        </w:rPr>
        <w:t xml:space="preserve">, but </w:t>
      </w:r>
      <w:r w:rsidR="00D70E05">
        <w:rPr>
          <w:rFonts w:cs="Times New Roman"/>
          <w:kern w:val="0"/>
        </w:rPr>
        <w:t>God</w:t>
      </w:r>
      <w:r w:rsidR="00722B37">
        <w:rPr>
          <w:rFonts w:cs="Times New Roman"/>
          <w:kern w:val="0"/>
        </w:rPr>
        <w:t xml:space="preserve"> </w:t>
      </w:r>
      <w:r w:rsidR="00B31815">
        <w:rPr>
          <w:rFonts w:cs="Times New Roman"/>
          <w:kern w:val="0"/>
        </w:rPr>
        <w:t>did not come</w:t>
      </w:r>
      <w:r w:rsidR="00852836">
        <w:rPr>
          <w:rFonts w:cs="Times New Roman"/>
          <w:kern w:val="0"/>
        </w:rPr>
        <w:t xml:space="preserve">. </w:t>
      </w:r>
      <w:r w:rsidR="0061651F">
        <w:rPr>
          <w:rFonts w:cs="Times New Roman"/>
          <w:kern w:val="0"/>
        </w:rPr>
        <w:t>Instead, t</w:t>
      </w:r>
      <w:r w:rsidR="00543425">
        <w:rPr>
          <w:rFonts w:cs="Times New Roman"/>
          <w:kern w:val="0"/>
        </w:rPr>
        <w:t xml:space="preserve">he Hebrew Bible concludes with </w:t>
      </w:r>
      <w:r w:rsidR="00993378">
        <w:rPr>
          <w:rFonts w:cs="Times New Roman"/>
          <w:kern w:val="0"/>
        </w:rPr>
        <w:t xml:space="preserve">God’s people </w:t>
      </w:r>
      <w:r w:rsidR="00543425">
        <w:rPr>
          <w:rFonts w:cs="Times New Roman"/>
          <w:kern w:val="0"/>
        </w:rPr>
        <w:t>waiting</w:t>
      </w:r>
      <w:r w:rsidR="00993378">
        <w:rPr>
          <w:rFonts w:cs="Times New Roman"/>
          <w:kern w:val="0"/>
        </w:rPr>
        <w:t xml:space="preserve"> the return of their </w:t>
      </w:r>
      <w:r w:rsidR="00543425">
        <w:rPr>
          <w:rFonts w:cs="Times New Roman"/>
          <w:kern w:val="0"/>
        </w:rPr>
        <w:t>King</w:t>
      </w:r>
      <w:r w:rsidR="00E57863">
        <w:rPr>
          <w:rFonts w:cs="Times New Roman"/>
          <w:kern w:val="0"/>
        </w:rPr>
        <w:t xml:space="preserve"> who would </w:t>
      </w:r>
      <w:r w:rsidR="00F1502F">
        <w:rPr>
          <w:rFonts w:cs="Times New Roman"/>
          <w:kern w:val="0"/>
        </w:rPr>
        <w:t xml:space="preserve">build an everlasting sanctuary to </w:t>
      </w:r>
      <w:r w:rsidR="00E57863">
        <w:rPr>
          <w:rFonts w:cs="Times New Roman"/>
          <w:kern w:val="0"/>
        </w:rPr>
        <w:t xml:space="preserve">dwell </w:t>
      </w:r>
      <w:r w:rsidR="00722B37">
        <w:rPr>
          <w:rFonts w:cs="Times New Roman"/>
          <w:kern w:val="0"/>
        </w:rPr>
        <w:t>amongst</w:t>
      </w:r>
      <w:r w:rsidR="00E57863">
        <w:rPr>
          <w:rFonts w:cs="Times New Roman"/>
          <w:kern w:val="0"/>
        </w:rPr>
        <w:t xml:space="preserve"> them.</w:t>
      </w:r>
    </w:p>
    <w:p w14:paraId="6987F1D9" w14:textId="0950BC7D" w:rsidR="00C37B71" w:rsidRDefault="0094052D" w:rsidP="00792253">
      <w:pPr>
        <w:autoSpaceDE w:val="0"/>
        <w:autoSpaceDN w:val="0"/>
        <w:adjustRightInd w:val="0"/>
        <w:spacing w:line="480" w:lineRule="auto"/>
        <w:ind w:firstLine="720"/>
        <w:contextualSpacing/>
        <w:rPr>
          <w:rFonts w:cs="Times New Roman"/>
          <w:kern w:val="0"/>
        </w:rPr>
      </w:pPr>
      <w:r>
        <w:rPr>
          <w:rFonts w:cs="Times New Roman"/>
          <w:kern w:val="0"/>
        </w:rPr>
        <w:t xml:space="preserve">The New Testament begins with four </w:t>
      </w:r>
      <w:r w:rsidR="007C1E1B">
        <w:rPr>
          <w:rFonts w:cs="Times New Roman"/>
          <w:kern w:val="0"/>
        </w:rPr>
        <w:t>different account</w:t>
      </w:r>
      <w:r w:rsidR="00BC3AC0">
        <w:rPr>
          <w:rFonts w:cs="Times New Roman"/>
          <w:kern w:val="0"/>
        </w:rPr>
        <w:t>s</w:t>
      </w:r>
      <w:r w:rsidR="007C1E1B">
        <w:rPr>
          <w:rFonts w:cs="Times New Roman"/>
          <w:kern w:val="0"/>
        </w:rPr>
        <w:t xml:space="preserve"> of Jesus</w:t>
      </w:r>
      <w:r>
        <w:rPr>
          <w:rFonts w:cs="Times New Roman"/>
          <w:kern w:val="0"/>
        </w:rPr>
        <w:t>. In t</w:t>
      </w:r>
      <w:r w:rsidR="009C6584">
        <w:rPr>
          <w:rFonts w:cs="Times New Roman"/>
          <w:kern w:val="0"/>
        </w:rPr>
        <w:t xml:space="preserve">he Gospel </w:t>
      </w:r>
      <w:r w:rsidR="001E2FE2">
        <w:rPr>
          <w:rFonts w:cs="Times New Roman"/>
          <w:kern w:val="0"/>
        </w:rPr>
        <w:t>according to</w:t>
      </w:r>
      <w:r w:rsidR="009C6584">
        <w:rPr>
          <w:rFonts w:cs="Times New Roman"/>
          <w:kern w:val="0"/>
        </w:rPr>
        <w:t xml:space="preserve"> John</w:t>
      </w:r>
      <w:r>
        <w:rPr>
          <w:rFonts w:cs="Times New Roman"/>
          <w:kern w:val="0"/>
        </w:rPr>
        <w:t>,</w:t>
      </w:r>
      <w:r w:rsidR="009C6584">
        <w:rPr>
          <w:rFonts w:cs="Times New Roman"/>
          <w:kern w:val="0"/>
        </w:rPr>
        <w:t xml:space="preserve"> </w:t>
      </w:r>
      <w:r w:rsidR="00FE0FBA">
        <w:rPr>
          <w:rFonts w:cs="Times New Roman"/>
          <w:kern w:val="0"/>
        </w:rPr>
        <w:t>John</w:t>
      </w:r>
      <w:r>
        <w:rPr>
          <w:rFonts w:cs="Times New Roman"/>
          <w:kern w:val="0"/>
        </w:rPr>
        <w:t xml:space="preserve"> </w:t>
      </w:r>
      <w:r w:rsidR="003B7331">
        <w:rPr>
          <w:rFonts w:cs="Times New Roman"/>
          <w:kern w:val="0"/>
        </w:rPr>
        <w:t>introdu</w:t>
      </w:r>
      <w:r>
        <w:rPr>
          <w:rFonts w:cs="Times New Roman"/>
          <w:kern w:val="0"/>
        </w:rPr>
        <w:t>ces</w:t>
      </w:r>
      <w:r w:rsidR="003B7331">
        <w:rPr>
          <w:rFonts w:cs="Times New Roman"/>
          <w:kern w:val="0"/>
        </w:rPr>
        <w:t xml:space="preserve"> </w:t>
      </w:r>
      <w:r w:rsidR="00B4401E">
        <w:rPr>
          <w:rFonts w:cs="Times New Roman"/>
          <w:kern w:val="0"/>
        </w:rPr>
        <w:t>God</w:t>
      </w:r>
      <w:r w:rsidR="007146DC">
        <w:rPr>
          <w:rFonts w:cs="Times New Roman"/>
          <w:kern w:val="0"/>
        </w:rPr>
        <w:t xml:space="preserve"> by </w:t>
      </w:r>
      <w:r w:rsidR="00FE0FBA">
        <w:rPr>
          <w:rFonts w:cs="Times New Roman"/>
          <w:kern w:val="0"/>
        </w:rPr>
        <w:t>referring to</w:t>
      </w:r>
      <w:r w:rsidR="003B7331">
        <w:rPr>
          <w:rFonts w:cs="Times New Roman"/>
          <w:kern w:val="0"/>
        </w:rPr>
        <w:t xml:space="preserve"> Him </w:t>
      </w:r>
      <w:r w:rsidR="0051713D">
        <w:rPr>
          <w:rFonts w:cs="Times New Roman"/>
          <w:kern w:val="0"/>
        </w:rPr>
        <w:t xml:space="preserve">as </w:t>
      </w:r>
      <w:r w:rsidR="003B7331">
        <w:rPr>
          <w:rFonts w:cs="Times New Roman"/>
          <w:kern w:val="0"/>
        </w:rPr>
        <w:t>the Word</w:t>
      </w:r>
      <w:r w:rsidR="007146DC">
        <w:rPr>
          <w:rFonts w:cs="Times New Roman"/>
          <w:kern w:val="0"/>
        </w:rPr>
        <w:t xml:space="preserve">, </w:t>
      </w:r>
      <w:r w:rsidR="00B87205">
        <w:rPr>
          <w:rFonts w:cs="Times New Roman"/>
          <w:kern w:val="0"/>
        </w:rPr>
        <w:t>surely a hyperlink to Genesis One</w:t>
      </w:r>
      <w:r w:rsidR="00675F2D">
        <w:rPr>
          <w:rFonts w:cs="Times New Roman"/>
          <w:kern w:val="0"/>
        </w:rPr>
        <w:t xml:space="preserve">, and </w:t>
      </w:r>
      <w:r w:rsidR="00DE0009">
        <w:rPr>
          <w:rFonts w:cs="Times New Roman"/>
          <w:kern w:val="0"/>
        </w:rPr>
        <w:t xml:space="preserve">God’s </w:t>
      </w:r>
      <w:r w:rsidR="00675F2D">
        <w:rPr>
          <w:rFonts w:cs="Times New Roman"/>
          <w:kern w:val="0"/>
        </w:rPr>
        <w:t>life</w:t>
      </w:r>
      <w:r w:rsidR="00DE0009">
        <w:rPr>
          <w:rFonts w:cs="Times New Roman"/>
          <w:kern w:val="0"/>
        </w:rPr>
        <w:t xml:space="preserve"> giving and creating word. </w:t>
      </w:r>
      <w:r w:rsidR="00312454">
        <w:rPr>
          <w:rFonts w:cs="Times New Roman"/>
          <w:kern w:val="0"/>
        </w:rPr>
        <w:t>A couple verses later, John records how “t</w:t>
      </w:r>
      <w:r w:rsidR="00312454" w:rsidRPr="00312454">
        <w:rPr>
          <w:rFonts w:cs="Times New Roman"/>
          <w:kern w:val="0"/>
        </w:rPr>
        <w:t>he Word</w:t>
      </w:r>
      <w:r w:rsidR="00312454">
        <w:rPr>
          <w:rFonts w:cs="Times New Roman"/>
          <w:kern w:val="0"/>
        </w:rPr>
        <w:t>,” God Himself, “</w:t>
      </w:r>
      <w:r w:rsidR="00312454" w:rsidRPr="00312454">
        <w:rPr>
          <w:rFonts w:cs="Times New Roman"/>
          <w:kern w:val="0"/>
        </w:rPr>
        <w:t xml:space="preserve">became flesh and dwelt among </w:t>
      </w:r>
      <w:r w:rsidR="00312454">
        <w:rPr>
          <w:rFonts w:cs="Times New Roman"/>
          <w:kern w:val="0"/>
        </w:rPr>
        <w:t>[them]” (John 1:14)</w:t>
      </w:r>
      <w:r w:rsidR="00312454" w:rsidRPr="00312454">
        <w:rPr>
          <w:rFonts w:cs="Times New Roman"/>
          <w:kern w:val="0"/>
        </w:rPr>
        <w:t xml:space="preserve">. </w:t>
      </w:r>
      <w:r w:rsidR="000E3B9D">
        <w:rPr>
          <w:rFonts w:cs="Times New Roman"/>
          <w:kern w:val="0"/>
        </w:rPr>
        <w:t>To any faithful Israelite</w:t>
      </w:r>
      <w:r w:rsidR="007552DB">
        <w:rPr>
          <w:rFonts w:cs="Times New Roman"/>
          <w:kern w:val="0"/>
        </w:rPr>
        <w:t xml:space="preserve"> </w:t>
      </w:r>
      <w:r w:rsidR="00082CF4">
        <w:rPr>
          <w:rFonts w:cs="Times New Roman"/>
          <w:kern w:val="0"/>
        </w:rPr>
        <w:t xml:space="preserve">eagerly </w:t>
      </w:r>
      <w:r w:rsidR="007552DB">
        <w:rPr>
          <w:rFonts w:cs="Times New Roman"/>
          <w:kern w:val="0"/>
        </w:rPr>
        <w:t xml:space="preserve">awaiting the promises of Ezekiel </w:t>
      </w:r>
      <w:r w:rsidR="00F508B3">
        <w:rPr>
          <w:rFonts w:cs="Times New Roman"/>
          <w:kern w:val="0"/>
        </w:rPr>
        <w:t>Thirty-Seven</w:t>
      </w:r>
      <w:r w:rsidR="000E3B9D">
        <w:rPr>
          <w:rFonts w:cs="Times New Roman"/>
          <w:kern w:val="0"/>
        </w:rPr>
        <w:t xml:space="preserve">, </w:t>
      </w:r>
      <w:r w:rsidR="00F508B3">
        <w:rPr>
          <w:rFonts w:cs="Times New Roman"/>
          <w:kern w:val="0"/>
        </w:rPr>
        <w:t>hearing</w:t>
      </w:r>
      <w:r w:rsidR="007552DB">
        <w:rPr>
          <w:rFonts w:cs="Times New Roman"/>
          <w:kern w:val="0"/>
        </w:rPr>
        <w:t xml:space="preserve"> that </w:t>
      </w:r>
      <w:r w:rsidR="00AC1F45">
        <w:rPr>
          <w:rFonts w:cs="Times New Roman"/>
          <w:kern w:val="0"/>
        </w:rPr>
        <w:t>their</w:t>
      </w:r>
      <w:r w:rsidR="007552DB">
        <w:rPr>
          <w:rFonts w:cs="Times New Roman"/>
          <w:kern w:val="0"/>
        </w:rPr>
        <w:t xml:space="preserve"> Creator God has returned to dwell amongst them</w:t>
      </w:r>
      <w:r w:rsidR="00F508B3">
        <w:rPr>
          <w:rFonts w:cs="Times New Roman"/>
          <w:kern w:val="0"/>
        </w:rPr>
        <w:t xml:space="preserve"> would have meant that His presence had returned to His people and </w:t>
      </w:r>
      <w:proofErr w:type="gramStart"/>
      <w:r w:rsidR="00F508B3">
        <w:rPr>
          <w:rFonts w:cs="Times New Roman"/>
          <w:kern w:val="0"/>
        </w:rPr>
        <w:t>His</w:t>
      </w:r>
      <w:proofErr w:type="gramEnd"/>
      <w:r w:rsidR="00F508B3">
        <w:rPr>
          <w:rFonts w:cs="Times New Roman"/>
          <w:kern w:val="0"/>
        </w:rPr>
        <w:t xml:space="preserve"> eternal sanctuary was built. </w:t>
      </w:r>
      <w:r w:rsidR="005F04F4">
        <w:rPr>
          <w:rFonts w:cs="Times New Roman"/>
          <w:kern w:val="0"/>
        </w:rPr>
        <w:t>This is exactly what John declare</w:t>
      </w:r>
      <w:r w:rsidR="006E46DF">
        <w:rPr>
          <w:rFonts w:cs="Times New Roman"/>
          <w:kern w:val="0"/>
        </w:rPr>
        <w:t>d</w:t>
      </w:r>
      <w:r w:rsidR="005F04F4">
        <w:rPr>
          <w:rFonts w:cs="Times New Roman"/>
          <w:kern w:val="0"/>
        </w:rPr>
        <w:t xml:space="preserve"> happened</w:t>
      </w:r>
      <w:r w:rsidR="000C26B1">
        <w:rPr>
          <w:rFonts w:cs="Times New Roman"/>
          <w:kern w:val="0"/>
        </w:rPr>
        <w:t xml:space="preserve">, </w:t>
      </w:r>
      <w:r w:rsidR="00AF2526">
        <w:rPr>
          <w:rFonts w:cs="Times New Roman"/>
          <w:kern w:val="0"/>
        </w:rPr>
        <w:t xml:space="preserve">but </w:t>
      </w:r>
      <w:r w:rsidR="000C26B1">
        <w:rPr>
          <w:rFonts w:cs="Times New Roman"/>
          <w:kern w:val="0"/>
        </w:rPr>
        <w:t>n</w:t>
      </w:r>
      <w:r w:rsidR="00331928">
        <w:rPr>
          <w:rFonts w:cs="Times New Roman"/>
          <w:kern w:val="0"/>
        </w:rPr>
        <w:t xml:space="preserve">ot in a temple built by human hands, </w:t>
      </w:r>
      <w:r w:rsidR="00AF2526">
        <w:rPr>
          <w:rFonts w:cs="Times New Roman"/>
          <w:kern w:val="0"/>
        </w:rPr>
        <w:t>rather,</w:t>
      </w:r>
      <w:r w:rsidR="00331928">
        <w:rPr>
          <w:rFonts w:cs="Times New Roman"/>
          <w:kern w:val="0"/>
        </w:rPr>
        <w:t xml:space="preserve"> in and through the person of Jesus.</w:t>
      </w:r>
      <w:r w:rsidR="00331928" w:rsidRPr="00331928">
        <w:rPr>
          <w:rFonts w:cs="Times New Roman"/>
          <w:kern w:val="0"/>
        </w:rPr>
        <w:t xml:space="preserve"> </w:t>
      </w:r>
      <w:r w:rsidR="00CD647D">
        <w:rPr>
          <w:rFonts w:cs="Times New Roman"/>
          <w:kern w:val="0"/>
        </w:rPr>
        <w:t xml:space="preserve">John </w:t>
      </w:r>
      <w:r w:rsidR="00691BBE">
        <w:rPr>
          <w:rFonts w:cs="Times New Roman"/>
          <w:kern w:val="0"/>
        </w:rPr>
        <w:t>ascertains</w:t>
      </w:r>
      <w:r w:rsidR="00CD647D">
        <w:rPr>
          <w:rFonts w:cs="Times New Roman"/>
          <w:kern w:val="0"/>
        </w:rPr>
        <w:t xml:space="preserve"> that </w:t>
      </w:r>
      <w:r w:rsidR="00BD2A3B">
        <w:rPr>
          <w:rFonts w:cs="Times New Roman"/>
          <w:kern w:val="0"/>
        </w:rPr>
        <w:t>Jesus</w:t>
      </w:r>
      <w:r w:rsidR="00CD647D">
        <w:rPr>
          <w:rFonts w:cs="Times New Roman"/>
          <w:kern w:val="0"/>
        </w:rPr>
        <w:t xml:space="preserve"> was </w:t>
      </w:r>
      <w:r w:rsidR="00BD2A3B" w:rsidRPr="006E2092">
        <w:rPr>
          <w:rFonts w:cs="Times New Roman"/>
          <w:kern w:val="0"/>
        </w:rPr>
        <w:t xml:space="preserve">the fulfillment </w:t>
      </w:r>
      <w:r w:rsidR="00863BA0">
        <w:rPr>
          <w:rFonts w:cs="Times New Roman"/>
          <w:kern w:val="0"/>
        </w:rPr>
        <w:t xml:space="preserve">and redemption </w:t>
      </w:r>
      <w:r w:rsidR="00CD647D">
        <w:rPr>
          <w:rFonts w:cs="Times New Roman"/>
          <w:kern w:val="0"/>
        </w:rPr>
        <w:t xml:space="preserve">of the Old Testament </w:t>
      </w:r>
      <w:r w:rsidR="00BD2A3B">
        <w:rPr>
          <w:rFonts w:cs="Times New Roman"/>
          <w:kern w:val="0"/>
        </w:rPr>
        <w:t>t</w:t>
      </w:r>
      <w:r w:rsidR="00BD2A3B" w:rsidRPr="006E2092">
        <w:rPr>
          <w:rFonts w:cs="Times New Roman"/>
          <w:kern w:val="0"/>
        </w:rPr>
        <w:t>emple</w:t>
      </w:r>
      <w:r w:rsidR="00863BA0">
        <w:rPr>
          <w:rFonts w:cs="Times New Roman"/>
          <w:kern w:val="0"/>
        </w:rPr>
        <w:t xml:space="preserve"> and </w:t>
      </w:r>
      <w:r w:rsidR="00BD2A3B">
        <w:rPr>
          <w:rFonts w:cs="Times New Roman"/>
          <w:kern w:val="0"/>
        </w:rPr>
        <w:t xml:space="preserve">God’s </w:t>
      </w:r>
      <w:r w:rsidR="00EC6598">
        <w:rPr>
          <w:rFonts w:cs="Times New Roman"/>
          <w:kern w:val="0"/>
        </w:rPr>
        <w:t xml:space="preserve">eternal </w:t>
      </w:r>
      <w:r w:rsidR="00BD2A3B">
        <w:rPr>
          <w:rFonts w:cs="Times New Roman"/>
          <w:kern w:val="0"/>
        </w:rPr>
        <w:t>dwelling presence</w:t>
      </w:r>
      <w:r w:rsidR="00863BA0">
        <w:rPr>
          <w:rFonts w:cs="Times New Roman"/>
          <w:kern w:val="0"/>
        </w:rPr>
        <w:t>.</w:t>
      </w:r>
      <w:r w:rsidR="00863BA0">
        <w:rPr>
          <w:rStyle w:val="FootnoteReference"/>
          <w:rFonts w:cs="Times New Roman"/>
          <w:kern w:val="0"/>
        </w:rPr>
        <w:footnoteReference w:id="14"/>
      </w:r>
    </w:p>
    <w:p w14:paraId="3B036F50" w14:textId="7DB0CB3D" w:rsidR="001D5855" w:rsidRDefault="00DF3788" w:rsidP="00792253">
      <w:pPr>
        <w:autoSpaceDE w:val="0"/>
        <w:autoSpaceDN w:val="0"/>
        <w:adjustRightInd w:val="0"/>
        <w:spacing w:line="480" w:lineRule="auto"/>
        <w:contextualSpacing/>
        <w:rPr>
          <w:rFonts w:cs="Times New Roman"/>
          <w:kern w:val="0"/>
        </w:rPr>
      </w:pPr>
      <w:r>
        <w:rPr>
          <w:rFonts w:cs="Times New Roman"/>
          <w:kern w:val="0"/>
        </w:rPr>
        <w:tab/>
      </w:r>
      <w:r w:rsidR="00E51AA6">
        <w:rPr>
          <w:rFonts w:cs="Times New Roman"/>
          <w:kern w:val="0"/>
        </w:rPr>
        <w:t xml:space="preserve">Jesus </w:t>
      </w:r>
      <w:r w:rsidR="00DD660F">
        <w:rPr>
          <w:rFonts w:cs="Times New Roman"/>
          <w:kern w:val="0"/>
        </w:rPr>
        <w:t>understood that</w:t>
      </w:r>
      <w:r w:rsidR="00E51AA6">
        <w:rPr>
          <w:rFonts w:cs="Times New Roman"/>
          <w:kern w:val="0"/>
        </w:rPr>
        <w:t xml:space="preserve"> </w:t>
      </w:r>
      <w:proofErr w:type="gramStart"/>
      <w:r w:rsidR="00E51AA6">
        <w:rPr>
          <w:rFonts w:cs="Times New Roman"/>
          <w:kern w:val="0"/>
        </w:rPr>
        <w:t>His</w:t>
      </w:r>
      <w:proofErr w:type="gramEnd"/>
      <w:r w:rsidR="00E51AA6">
        <w:rPr>
          <w:rFonts w:cs="Times New Roman"/>
          <w:kern w:val="0"/>
        </w:rPr>
        <w:t xml:space="preserve"> own life and ministr</w:t>
      </w:r>
      <w:r w:rsidR="00962D15">
        <w:rPr>
          <w:rFonts w:cs="Times New Roman"/>
          <w:kern w:val="0"/>
        </w:rPr>
        <w:t>y</w:t>
      </w:r>
      <w:r w:rsidR="00E51AA6">
        <w:rPr>
          <w:rFonts w:cs="Times New Roman"/>
          <w:kern w:val="0"/>
        </w:rPr>
        <w:t xml:space="preserve"> </w:t>
      </w:r>
      <w:r w:rsidR="00DD660F">
        <w:rPr>
          <w:rFonts w:cs="Times New Roman"/>
          <w:kern w:val="0"/>
        </w:rPr>
        <w:t>was</w:t>
      </w:r>
      <w:r w:rsidR="00E51AA6">
        <w:rPr>
          <w:rFonts w:cs="Times New Roman"/>
          <w:kern w:val="0"/>
        </w:rPr>
        <w:t xml:space="preserve"> the return of God’s presence to His people and the restoration of His relational presence with</w:t>
      </w:r>
      <w:r w:rsidR="00671582">
        <w:rPr>
          <w:rFonts w:cs="Times New Roman"/>
          <w:kern w:val="0"/>
        </w:rPr>
        <w:t xml:space="preserve"> all</w:t>
      </w:r>
      <w:r w:rsidR="00E51AA6">
        <w:rPr>
          <w:rFonts w:cs="Times New Roman"/>
          <w:kern w:val="0"/>
        </w:rPr>
        <w:t xml:space="preserve"> mankind. </w:t>
      </w:r>
      <w:r w:rsidR="00DD660F">
        <w:rPr>
          <w:rFonts w:cs="Times New Roman"/>
          <w:kern w:val="0"/>
        </w:rPr>
        <w:t>As Jesus entered Jerusalem for the last time, just days before His execution, Luke records that Jesus wept for His people because they “d</w:t>
      </w:r>
      <w:r w:rsidR="00DD660F" w:rsidRPr="000153E5">
        <w:rPr>
          <w:rFonts w:cs="Times New Roman"/>
          <w:kern w:val="0"/>
        </w:rPr>
        <w:t>id not recognize the time of God’s coming</w:t>
      </w:r>
      <w:r w:rsidR="00DD660F">
        <w:rPr>
          <w:rFonts w:cs="Times New Roman"/>
          <w:kern w:val="0"/>
        </w:rPr>
        <w:t xml:space="preserve">” to dwell amongst them </w:t>
      </w:r>
      <w:r w:rsidR="00DD660F" w:rsidRPr="000153E5">
        <w:rPr>
          <w:rFonts w:cs="Times New Roman"/>
          <w:kern w:val="0"/>
        </w:rPr>
        <w:t>(Luke 19:44)</w:t>
      </w:r>
      <w:r w:rsidR="00DD660F">
        <w:rPr>
          <w:rFonts w:cs="Times New Roman"/>
          <w:kern w:val="0"/>
        </w:rPr>
        <w:t xml:space="preserve">. </w:t>
      </w:r>
      <w:r w:rsidR="00A62830">
        <w:rPr>
          <w:rFonts w:cs="Times New Roman"/>
          <w:kern w:val="0"/>
        </w:rPr>
        <w:t>Thus</w:t>
      </w:r>
      <w:r w:rsidR="001D5855">
        <w:rPr>
          <w:rFonts w:cs="Times New Roman"/>
          <w:kern w:val="0"/>
        </w:rPr>
        <w:t>, Jesus referred to Himself as the temple. During the Passover, Jesus enters the Jerusalem temple and begins to drive out sellers who are perverting God’s house. Demanding on what authority Jesus did these things, Jesus tells His accusers, “</w:t>
      </w:r>
      <w:r w:rsidR="00186E22">
        <w:rPr>
          <w:rFonts w:cs="Times New Roman"/>
          <w:kern w:val="0"/>
        </w:rPr>
        <w:t>D</w:t>
      </w:r>
      <w:r w:rsidR="001D5855">
        <w:rPr>
          <w:rFonts w:cs="Times New Roman"/>
          <w:kern w:val="0"/>
        </w:rPr>
        <w:t xml:space="preserve">estroy this temple in three days, and I will build it up” (John 2:19-21). By calling himself the temple Jesus </w:t>
      </w:r>
      <w:r w:rsidR="001D5855">
        <w:t xml:space="preserve">reclaimed its divine ideal- God dwelling and living in relationship with His people. Paul picks up on this same theme, </w:t>
      </w:r>
      <w:r w:rsidR="001D5855" w:rsidRPr="000153E5">
        <w:rPr>
          <w:rFonts w:cs="Times New Roman"/>
          <w:kern w:val="0"/>
        </w:rPr>
        <w:lastRenderedPageBreak/>
        <w:t>us</w:t>
      </w:r>
      <w:r w:rsidR="001D5855">
        <w:rPr>
          <w:rFonts w:cs="Times New Roman"/>
          <w:kern w:val="0"/>
        </w:rPr>
        <w:t xml:space="preserve">ing </w:t>
      </w:r>
      <w:r w:rsidR="001D5855" w:rsidRPr="000153E5">
        <w:rPr>
          <w:rFonts w:cs="Times New Roman"/>
          <w:kern w:val="0"/>
        </w:rPr>
        <w:t>temple language to express Christology</w:t>
      </w:r>
      <w:r w:rsidR="001D5855">
        <w:rPr>
          <w:rFonts w:cs="Times New Roman"/>
          <w:kern w:val="0"/>
        </w:rPr>
        <w:t xml:space="preserve">. </w:t>
      </w:r>
      <w:r w:rsidR="00F84739">
        <w:rPr>
          <w:rFonts w:cs="Times New Roman"/>
          <w:kern w:val="0"/>
        </w:rPr>
        <w:t>He tells</w:t>
      </w:r>
      <w:r w:rsidR="001D5855">
        <w:rPr>
          <w:rFonts w:cs="Times New Roman"/>
          <w:kern w:val="0"/>
        </w:rPr>
        <w:t xml:space="preserve"> the church in Ephesus that Jesus is the only way </w:t>
      </w:r>
      <w:r w:rsidR="004B2F46">
        <w:rPr>
          <w:rFonts w:cs="Times New Roman"/>
          <w:kern w:val="0"/>
        </w:rPr>
        <w:t>one can</w:t>
      </w:r>
      <w:r w:rsidR="001D5855">
        <w:rPr>
          <w:rFonts w:cs="Times New Roman"/>
          <w:kern w:val="0"/>
        </w:rPr>
        <w:t xml:space="preserve"> </w:t>
      </w:r>
      <w:r w:rsidR="00886101">
        <w:rPr>
          <w:rFonts w:cs="Times New Roman"/>
          <w:kern w:val="0"/>
        </w:rPr>
        <w:t xml:space="preserve">be </w:t>
      </w:r>
      <w:r w:rsidR="001D5855">
        <w:rPr>
          <w:rFonts w:cs="Times New Roman"/>
          <w:kern w:val="0"/>
        </w:rPr>
        <w:t>draw</w:t>
      </w:r>
      <w:r w:rsidR="00886101">
        <w:rPr>
          <w:rFonts w:cs="Times New Roman"/>
          <w:kern w:val="0"/>
        </w:rPr>
        <w:t>n</w:t>
      </w:r>
      <w:r w:rsidR="001D5855">
        <w:rPr>
          <w:rFonts w:cs="Times New Roman"/>
          <w:kern w:val="0"/>
        </w:rPr>
        <w:t xml:space="preserve"> near to the Father</w:t>
      </w:r>
      <w:r w:rsidR="0017400A">
        <w:rPr>
          <w:rFonts w:cs="Times New Roman"/>
          <w:kern w:val="0"/>
        </w:rPr>
        <w:t xml:space="preserve">. Here, Paul </w:t>
      </w:r>
      <w:r w:rsidR="001D5855">
        <w:rPr>
          <w:rFonts w:cs="Times New Roman"/>
          <w:kern w:val="0"/>
        </w:rPr>
        <w:t>call</w:t>
      </w:r>
      <w:r w:rsidR="0017400A">
        <w:rPr>
          <w:rFonts w:cs="Times New Roman"/>
          <w:kern w:val="0"/>
        </w:rPr>
        <w:t>s</w:t>
      </w:r>
      <w:r w:rsidR="001D5855">
        <w:t xml:space="preserve"> Jesus the cornerstone of God’s house, that is, His temple (</w:t>
      </w:r>
      <w:r w:rsidR="001D5855" w:rsidRPr="000153E5">
        <w:rPr>
          <w:rFonts w:cs="Times New Roman"/>
          <w:kern w:val="0"/>
        </w:rPr>
        <w:t>Eph. 2:19-22</w:t>
      </w:r>
      <w:r w:rsidR="001D5855">
        <w:rPr>
          <w:rFonts w:cs="Times New Roman"/>
          <w:kern w:val="0"/>
        </w:rPr>
        <w:t xml:space="preserve">). </w:t>
      </w:r>
      <w:r w:rsidR="00C8384D">
        <w:rPr>
          <w:rFonts w:cs="Times New Roman"/>
          <w:kern w:val="0"/>
        </w:rPr>
        <w:t>Because Jesus embodies the temple, all who are founded in Him, experience God’s presence.</w:t>
      </w:r>
    </w:p>
    <w:p w14:paraId="4149AEA4" w14:textId="5D4525DE" w:rsidR="00F145BA" w:rsidRPr="00D53D4B" w:rsidRDefault="00F145BA" w:rsidP="00F145BA">
      <w:pPr>
        <w:autoSpaceDE w:val="0"/>
        <w:autoSpaceDN w:val="0"/>
        <w:adjustRightInd w:val="0"/>
        <w:spacing w:before="360" w:line="480" w:lineRule="auto"/>
        <w:rPr>
          <w:rFonts w:cs="Times New Roman"/>
          <w:b/>
          <w:bCs/>
          <w:kern w:val="0"/>
        </w:rPr>
      </w:pPr>
      <w:r w:rsidRPr="00D53D4B">
        <w:rPr>
          <w:rFonts w:cs="Times New Roman"/>
          <w:b/>
          <w:bCs/>
          <w:kern w:val="0"/>
        </w:rPr>
        <w:t>The Church</w:t>
      </w:r>
      <w:r w:rsidR="00D90EC4">
        <w:rPr>
          <w:rFonts w:cs="Times New Roman"/>
          <w:b/>
          <w:bCs/>
          <w:kern w:val="0"/>
        </w:rPr>
        <w:t>:</w:t>
      </w:r>
      <w:r w:rsidR="00D53D4B" w:rsidRPr="00D53D4B">
        <w:rPr>
          <w:rFonts w:cs="Times New Roman"/>
          <w:b/>
          <w:bCs/>
          <w:kern w:val="0"/>
        </w:rPr>
        <w:t xml:space="preserve"> </w:t>
      </w:r>
      <w:r w:rsidR="000B3CAE">
        <w:rPr>
          <w:rFonts w:cs="Times New Roman"/>
          <w:b/>
          <w:bCs/>
          <w:kern w:val="0"/>
        </w:rPr>
        <w:t>God’s</w:t>
      </w:r>
      <w:r w:rsidR="00D53D4B" w:rsidRPr="00D53D4B">
        <w:rPr>
          <w:rFonts w:cs="Times New Roman"/>
          <w:b/>
          <w:bCs/>
          <w:kern w:val="0"/>
        </w:rPr>
        <w:t xml:space="preserve"> New Kingdom Temple</w:t>
      </w:r>
    </w:p>
    <w:p w14:paraId="599A0E16" w14:textId="1D73F4C6" w:rsidR="00FE4B83" w:rsidRDefault="00513F7D" w:rsidP="00792253">
      <w:pPr>
        <w:autoSpaceDE w:val="0"/>
        <w:autoSpaceDN w:val="0"/>
        <w:adjustRightInd w:val="0"/>
        <w:spacing w:line="480" w:lineRule="auto"/>
        <w:ind w:firstLine="720"/>
        <w:contextualSpacing/>
        <w:rPr>
          <w:rFonts w:cs="Times New Roman"/>
          <w:kern w:val="0"/>
        </w:rPr>
      </w:pPr>
      <w:r>
        <w:rPr>
          <w:rFonts w:cs="Times New Roman"/>
          <w:kern w:val="0"/>
        </w:rPr>
        <w:t xml:space="preserve">After Jesus’ life, death, </w:t>
      </w:r>
      <w:r w:rsidR="00722B37">
        <w:rPr>
          <w:rFonts w:cs="Times New Roman"/>
          <w:kern w:val="0"/>
        </w:rPr>
        <w:t xml:space="preserve">and </w:t>
      </w:r>
      <w:r>
        <w:rPr>
          <w:rFonts w:cs="Times New Roman"/>
          <w:kern w:val="0"/>
        </w:rPr>
        <w:t xml:space="preserve">resurrection, </w:t>
      </w:r>
      <w:r w:rsidR="00311A35">
        <w:rPr>
          <w:rFonts w:cs="Times New Roman"/>
          <w:kern w:val="0"/>
        </w:rPr>
        <w:t>God’s eternal presence began to reside in and amongst His New Covenant p</w:t>
      </w:r>
      <w:r w:rsidR="00311A35" w:rsidRPr="006E2092">
        <w:rPr>
          <w:rFonts w:cs="Times New Roman"/>
          <w:kern w:val="0"/>
        </w:rPr>
        <w:t>eople</w:t>
      </w:r>
      <w:r w:rsidR="00311A35">
        <w:rPr>
          <w:rFonts w:cs="Times New Roman"/>
          <w:kern w:val="0"/>
        </w:rPr>
        <w:t xml:space="preserve"> through the outpouring an</w:t>
      </w:r>
      <w:r w:rsidR="00722B37">
        <w:rPr>
          <w:rFonts w:cs="Times New Roman"/>
          <w:kern w:val="0"/>
        </w:rPr>
        <w:t>d</w:t>
      </w:r>
      <w:r w:rsidR="00311A35">
        <w:rPr>
          <w:rFonts w:cs="Times New Roman"/>
          <w:kern w:val="0"/>
        </w:rPr>
        <w:t xml:space="preserve"> indwelling of Holy Spirit. </w:t>
      </w:r>
      <w:r w:rsidR="001F66AD">
        <w:rPr>
          <w:rFonts w:cs="Times New Roman"/>
          <w:kern w:val="0"/>
        </w:rPr>
        <w:t>Luke records in Acts Two, that on the day of Pentecost</w:t>
      </w:r>
      <w:r w:rsidR="001F66AD" w:rsidRPr="001F66AD">
        <w:rPr>
          <w:rFonts w:cs="Times New Roman"/>
          <w:kern w:val="0"/>
        </w:rPr>
        <w:t xml:space="preserve"> </w:t>
      </w:r>
      <w:r w:rsidR="001F66AD">
        <w:rPr>
          <w:rFonts w:cs="Times New Roman"/>
          <w:kern w:val="0"/>
        </w:rPr>
        <w:t>the disciples “</w:t>
      </w:r>
      <w:r w:rsidR="001F66AD" w:rsidRPr="008F7C02">
        <w:rPr>
          <w:rFonts w:cs="Times New Roman"/>
          <w:kern w:val="0"/>
        </w:rPr>
        <w:t xml:space="preserve">saw what seemed to be </w:t>
      </w:r>
      <w:r w:rsidR="001F66AD">
        <w:rPr>
          <w:rFonts w:cs="Times New Roman"/>
          <w:kern w:val="0"/>
        </w:rPr>
        <w:t>flames</w:t>
      </w:r>
      <w:r w:rsidR="001F66AD" w:rsidRPr="008F7C02">
        <w:rPr>
          <w:rFonts w:cs="Times New Roman"/>
          <w:kern w:val="0"/>
        </w:rPr>
        <w:t xml:space="preserve"> of fire that separated and came to rest on each of them. </w:t>
      </w:r>
      <w:r w:rsidR="001F66AD">
        <w:rPr>
          <w:rFonts w:cs="Times New Roman"/>
          <w:kern w:val="0"/>
        </w:rPr>
        <w:t>And they were all</w:t>
      </w:r>
      <w:r w:rsidR="001F66AD" w:rsidRPr="008F7C02">
        <w:rPr>
          <w:rFonts w:cs="Times New Roman"/>
          <w:kern w:val="0"/>
        </w:rPr>
        <w:t xml:space="preserve"> filled with the Holy Spirt”</w:t>
      </w:r>
      <w:r w:rsidR="001F66AD">
        <w:rPr>
          <w:rFonts w:cs="Times New Roman"/>
          <w:kern w:val="0"/>
        </w:rPr>
        <w:t xml:space="preserve"> (Acts 2:3-4).</w:t>
      </w:r>
      <w:r w:rsidR="00F65394" w:rsidRPr="00F65394">
        <w:rPr>
          <w:rFonts w:cs="Times New Roman"/>
          <w:kern w:val="0"/>
        </w:rPr>
        <w:t xml:space="preserve"> </w:t>
      </w:r>
      <w:r w:rsidR="00F65394">
        <w:rPr>
          <w:rFonts w:cs="Times New Roman"/>
          <w:kern w:val="0"/>
        </w:rPr>
        <w:t>Throughout the Old Testament fire was a key element used to represent God’s presence.</w:t>
      </w:r>
      <w:r w:rsidR="00F65394" w:rsidRPr="00F65394">
        <w:rPr>
          <w:rFonts w:cs="Times New Roman"/>
          <w:kern w:val="0"/>
        </w:rPr>
        <w:t xml:space="preserve"> </w:t>
      </w:r>
      <w:r w:rsidR="00F65394">
        <w:rPr>
          <w:rFonts w:cs="Times New Roman"/>
          <w:kern w:val="0"/>
        </w:rPr>
        <w:t xml:space="preserve">For example, </w:t>
      </w:r>
      <w:r w:rsidR="00F65394" w:rsidRPr="008F7C02">
        <w:rPr>
          <w:rFonts w:cs="Times New Roman"/>
          <w:kern w:val="0"/>
        </w:rPr>
        <w:t>God is described as a smoking firepot and blazing torch when he solidified His covenant with Abraham and passed between the split animals (Genesis 15:17). God revealed himself to Moses through a burning bush (Exodus 3:2-4). God led the Israelite nation in the wilderness through pillar of fire (Exodus 13:21). God met Moses and the Israelites again on Mount Sinai by descending on it in fire (Exodus 19:17-18). God</w:t>
      </w:r>
      <w:r w:rsidR="00F65394">
        <w:rPr>
          <w:rFonts w:cs="Times New Roman"/>
          <w:kern w:val="0"/>
        </w:rPr>
        <w:t xml:space="preserve">, or </w:t>
      </w:r>
      <w:r w:rsidR="00ED59CA">
        <w:rPr>
          <w:rFonts w:cs="Times New Roman"/>
          <w:kern w:val="0"/>
        </w:rPr>
        <w:t>at the very least one who</w:t>
      </w:r>
      <w:r w:rsidR="00744B7D">
        <w:rPr>
          <w:rFonts w:cs="Times New Roman"/>
          <w:kern w:val="0"/>
        </w:rPr>
        <w:t xml:space="preserve"> </w:t>
      </w:r>
      <w:r w:rsidR="00F65394">
        <w:rPr>
          <w:rFonts w:cs="Times New Roman"/>
          <w:kern w:val="0"/>
        </w:rPr>
        <w:t>representative</w:t>
      </w:r>
      <w:r w:rsidR="00A35E0E">
        <w:rPr>
          <w:rFonts w:cs="Times New Roman"/>
          <w:kern w:val="0"/>
        </w:rPr>
        <w:t>s Him</w:t>
      </w:r>
      <w:r w:rsidR="00F65394">
        <w:rPr>
          <w:rFonts w:cs="Times New Roman"/>
          <w:kern w:val="0"/>
        </w:rPr>
        <w:t>,</w:t>
      </w:r>
      <w:r w:rsidR="00F65394" w:rsidRPr="008F7C02">
        <w:rPr>
          <w:rFonts w:cs="Times New Roman"/>
          <w:kern w:val="0"/>
        </w:rPr>
        <w:t xml:space="preserve"> met and protected Shadrach, Meshach, and Abednego in the fire of a blazing furnace (Daniel 3:25-26). Story after story, God came down to meet His people through fire.</w:t>
      </w:r>
      <w:r w:rsidR="00306BE5">
        <w:rPr>
          <w:rFonts w:cs="Times New Roman"/>
          <w:kern w:val="0"/>
        </w:rPr>
        <w:t xml:space="preserve"> </w:t>
      </w:r>
      <w:r w:rsidR="007724D2">
        <w:rPr>
          <w:rFonts w:cs="Times New Roman"/>
          <w:kern w:val="0"/>
        </w:rPr>
        <w:t xml:space="preserve">But </w:t>
      </w:r>
      <w:r w:rsidR="00C53D83" w:rsidRPr="008F7C02">
        <w:rPr>
          <w:rFonts w:cs="Times New Roman"/>
          <w:kern w:val="0"/>
        </w:rPr>
        <w:t xml:space="preserve">the most prevalent imagery of God’s </w:t>
      </w:r>
      <w:r w:rsidR="00C53D83">
        <w:rPr>
          <w:rFonts w:cs="Times New Roman"/>
          <w:kern w:val="0"/>
        </w:rPr>
        <w:t>dwelling</w:t>
      </w:r>
      <w:r w:rsidR="00C53D83" w:rsidRPr="008F7C02">
        <w:rPr>
          <w:rFonts w:cs="Times New Roman"/>
          <w:kern w:val="0"/>
        </w:rPr>
        <w:t xml:space="preserve"> presence is in terms of </w:t>
      </w:r>
      <w:r w:rsidR="00C53D83">
        <w:rPr>
          <w:rFonts w:cs="Times New Roman"/>
          <w:kern w:val="0"/>
        </w:rPr>
        <w:t xml:space="preserve">fire coming down upon </w:t>
      </w:r>
      <w:r w:rsidR="00C53D83" w:rsidRPr="008F7C02">
        <w:rPr>
          <w:rFonts w:cs="Times New Roman"/>
          <w:kern w:val="0"/>
        </w:rPr>
        <w:t>the tabernacle and temple. The author of Numbers reminds the reader that God’s presence covered the tabernacle in “the appearance of fire” (Numbers 9:15-23), and after King Solomon finished building the temple “the Israelites saw the fire come down from heaven and the Glory of the Lord on the Temple” (2 Chronicles 7:1-3).</w:t>
      </w:r>
      <w:r w:rsidR="00124DE5" w:rsidRPr="00124DE5">
        <w:rPr>
          <w:rFonts w:cs="Times New Roman"/>
          <w:kern w:val="0"/>
        </w:rPr>
        <w:t xml:space="preserve"> </w:t>
      </w:r>
      <w:r w:rsidR="00246465">
        <w:rPr>
          <w:rFonts w:cs="Times New Roman"/>
          <w:kern w:val="0"/>
        </w:rPr>
        <w:t xml:space="preserve">Luke’s account of the day of </w:t>
      </w:r>
      <w:r w:rsidR="00DA78DF">
        <w:rPr>
          <w:rFonts w:cs="Times New Roman"/>
          <w:kern w:val="0"/>
        </w:rPr>
        <w:t>Pentecost</w:t>
      </w:r>
      <w:r w:rsidR="00246465">
        <w:rPr>
          <w:rFonts w:cs="Times New Roman"/>
          <w:kern w:val="0"/>
        </w:rPr>
        <w:t xml:space="preserve"> in Acts Two offer</w:t>
      </w:r>
      <w:r w:rsidR="00DA78DF">
        <w:rPr>
          <w:rFonts w:cs="Times New Roman"/>
          <w:kern w:val="0"/>
        </w:rPr>
        <w:t>s a</w:t>
      </w:r>
      <w:r w:rsidR="00246465">
        <w:rPr>
          <w:rFonts w:cs="Times New Roman"/>
          <w:kern w:val="0"/>
        </w:rPr>
        <w:t xml:space="preserve"> </w:t>
      </w:r>
      <w:r w:rsidR="00246465" w:rsidRPr="008F7C02">
        <w:rPr>
          <w:rFonts w:cs="Times New Roman"/>
          <w:kern w:val="0"/>
        </w:rPr>
        <w:t>profound theological truth</w:t>
      </w:r>
      <w:r w:rsidR="0082190A">
        <w:rPr>
          <w:rFonts w:cs="Times New Roman"/>
          <w:kern w:val="0"/>
        </w:rPr>
        <w:t>,</w:t>
      </w:r>
      <w:r w:rsidR="002746CC">
        <w:rPr>
          <w:rFonts w:cs="Times New Roman"/>
          <w:kern w:val="0"/>
        </w:rPr>
        <w:t xml:space="preserve"> j</w:t>
      </w:r>
      <w:r w:rsidR="00DA78DF" w:rsidRPr="00330D62">
        <w:rPr>
          <w:rFonts w:cs="Times New Roman"/>
          <w:kern w:val="0"/>
        </w:rPr>
        <w:t xml:space="preserve">ust as God’s presence reigned down upon the </w:t>
      </w:r>
      <w:r w:rsidR="00DA78DF" w:rsidRPr="00330D62">
        <w:rPr>
          <w:rFonts w:cs="Times New Roman"/>
          <w:kern w:val="0"/>
        </w:rPr>
        <w:lastRenderedPageBreak/>
        <w:t xml:space="preserve">tabernacle and temple </w:t>
      </w:r>
      <w:r w:rsidR="00DA78DF">
        <w:rPr>
          <w:rFonts w:cs="Times New Roman"/>
          <w:kern w:val="0"/>
        </w:rPr>
        <w:t>through</w:t>
      </w:r>
      <w:r w:rsidR="00DA78DF" w:rsidRPr="00330D62">
        <w:rPr>
          <w:rFonts w:cs="Times New Roman"/>
          <w:kern w:val="0"/>
        </w:rPr>
        <w:t xml:space="preserve"> fire, </w:t>
      </w:r>
      <w:r w:rsidR="00BD3736">
        <w:rPr>
          <w:rFonts w:cs="Times New Roman"/>
          <w:kern w:val="0"/>
        </w:rPr>
        <w:t>His New Covenant people</w:t>
      </w:r>
      <w:r w:rsidR="00DA78DF">
        <w:rPr>
          <w:rFonts w:cs="Times New Roman"/>
          <w:kern w:val="0"/>
        </w:rPr>
        <w:t xml:space="preserve"> have now become His new temple, the ultimate expression of His dwelling presence,</w:t>
      </w:r>
      <w:r w:rsidR="00DA78DF" w:rsidRPr="00330D62">
        <w:rPr>
          <w:rFonts w:cs="Times New Roman"/>
          <w:kern w:val="0"/>
        </w:rPr>
        <w:t xml:space="preserve"> </w:t>
      </w:r>
      <w:r w:rsidR="00DA78DF">
        <w:rPr>
          <w:rFonts w:cs="Times New Roman"/>
          <w:kern w:val="0"/>
        </w:rPr>
        <w:t>via</w:t>
      </w:r>
      <w:r w:rsidR="00DA78DF" w:rsidRPr="00330D62">
        <w:rPr>
          <w:rFonts w:cs="Times New Roman"/>
          <w:kern w:val="0"/>
        </w:rPr>
        <w:t xml:space="preserve"> Holy Spirit</w:t>
      </w:r>
      <w:r w:rsidR="00DA78DF">
        <w:rPr>
          <w:rFonts w:cs="Times New Roman"/>
          <w:kern w:val="0"/>
        </w:rPr>
        <w:t>.</w:t>
      </w:r>
      <w:r w:rsidR="002448D0">
        <w:rPr>
          <w:rStyle w:val="FootnoteReference"/>
          <w:rFonts w:cs="Times New Roman"/>
          <w:kern w:val="0"/>
        </w:rPr>
        <w:footnoteReference w:id="15"/>
      </w:r>
    </w:p>
    <w:p w14:paraId="059AB234" w14:textId="2655FC45" w:rsidR="005B6D8E" w:rsidRDefault="008F7C02" w:rsidP="00792253">
      <w:pPr>
        <w:autoSpaceDE w:val="0"/>
        <w:autoSpaceDN w:val="0"/>
        <w:adjustRightInd w:val="0"/>
        <w:spacing w:line="480" w:lineRule="auto"/>
        <w:ind w:firstLine="720"/>
        <w:contextualSpacing/>
        <w:rPr>
          <w:rFonts w:cs="Times New Roman"/>
          <w:kern w:val="0"/>
        </w:rPr>
      </w:pPr>
      <w:r w:rsidRPr="008F7C02">
        <w:rPr>
          <w:rFonts w:cs="Times New Roman"/>
          <w:kern w:val="0"/>
        </w:rPr>
        <w:t xml:space="preserve">It is with </w:t>
      </w:r>
      <w:r w:rsidR="008F7F60">
        <w:rPr>
          <w:rFonts w:cs="Times New Roman"/>
          <w:kern w:val="0"/>
        </w:rPr>
        <w:t xml:space="preserve">this same </w:t>
      </w:r>
      <w:r w:rsidRPr="008F7C02">
        <w:rPr>
          <w:rFonts w:cs="Times New Roman"/>
          <w:kern w:val="0"/>
        </w:rPr>
        <w:t xml:space="preserve">temple imagery that </w:t>
      </w:r>
      <w:r w:rsidR="00A219FC">
        <w:rPr>
          <w:rFonts w:cs="Times New Roman"/>
          <w:kern w:val="0"/>
        </w:rPr>
        <w:t xml:space="preserve">other </w:t>
      </w:r>
      <w:r w:rsidR="00CB0879">
        <w:rPr>
          <w:rFonts w:cs="Times New Roman"/>
          <w:kern w:val="0"/>
        </w:rPr>
        <w:t>New Testament authors</w:t>
      </w:r>
      <w:r w:rsidRPr="008F7C02">
        <w:rPr>
          <w:rFonts w:cs="Times New Roman"/>
          <w:kern w:val="0"/>
        </w:rPr>
        <w:t xml:space="preserve"> designate</w:t>
      </w:r>
      <w:r w:rsidR="00CB0879">
        <w:rPr>
          <w:rFonts w:cs="Times New Roman"/>
          <w:kern w:val="0"/>
        </w:rPr>
        <w:t xml:space="preserve"> </w:t>
      </w:r>
      <w:r w:rsidR="00836DE9">
        <w:rPr>
          <w:rFonts w:cs="Times New Roman"/>
          <w:kern w:val="0"/>
        </w:rPr>
        <w:t xml:space="preserve">God’s </w:t>
      </w:r>
      <w:r w:rsidRPr="008F7C02">
        <w:rPr>
          <w:rFonts w:cs="Times New Roman"/>
          <w:kern w:val="0"/>
        </w:rPr>
        <w:t xml:space="preserve">renewed presence </w:t>
      </w:r>
      <w:r w:rsidR="00AD20FF">
        <w:rPr>
          <w:rFonts w:cs="Times New Roman"/>
          <w:kern w:val="0"/>
        </w:rPr>
        <w:t>with</w:t>
      </w:r>
      <w:r w:rsidRPr="008F7C02">
        <w:rPr>
          <w:rFonts w:cs="Times New Roman"/>
          <w:kern w:val="0"/>
        </w:rPr>
        <w:t xml:space="preserve"> His people</w:t>
      </w:r>
      <w:r w:rsidR="00C46B6E">
        <w:rPr>
          <w:rFonts w:cs="Times New Roman"/>
          <w:kern w:val="0"/>
        </w:rPr>
        <w:t>.</w:t>
      </w:r>
      <w:r w:rsidR="002718DE">
        <w:rPr>
          <w:rFonts w:cs="Times New Roman"/>
          <w:kern w:val="0"/>
        </w:rPr>
        <w:t xml:space="preserve"> </w:t>
      </w:r>
      <w:r w:rsidR="003F22B4">
        <w:rPr>
          <w:rFonts w:cs="Times New Roman"/>
          <w:kern w:val="0"/>
        </w:rPr>
        <w:t>In Paul’s letter to</w:t>
      </w:r>
      <w:r w:rsidR="002718DE">
        <w:rPr>
          <w:rFonts w:cs="Times New Roman"/>
          <w:kern w:val="0"/>
        </w:rPr>
        <w:t xml:space="preserve"> the </w:t>
      </w:r>
      <w:r w:rsidR="005236A4">
        <w:rPr>
          <w:rFonts w:cs="Times New Roman"/>
          <w:kern w:val="0"/>
        </w:rPr>
        <w:t xml:space="preserve">church </w:t>
      </w:r>
      <w:r w:rsidR="003F22B4">
        <w:rPr>
          <w:rFonts w:cs="Times New Roman"/>
          <w:kern w:val="0"/>
        </w:rPr>
        <w:t>in Ephesus, he explains that because of Jesus’ atoning work on the cross</w:t>
      </w:r>
      <w:r w:rsidR="00186E22">
        <w:rPr>
          <w:rFonts w:cs="Times New Roman"/>
          <w:kern w:val="0"/>
        </w:rPr>
        <w:t xml:space="preserve"> </w:t>
      </w:r>
      <w:r w:rsidR="003F22B4">
        <w:rPr>
          <w:rFonts w:cs="Times New Roman"/>
          <w:kern w:val="0"/>
        </w:rPr>
        <w:t>all who put their faith in Jesus</w:t>
      </w:r>
      <w:r w:rsidR="00186E22">
        <w:rPr>
          <w:rFonts w:cs="Times New Roman"/>
          <w:kern w:val="0"/>
        </w:rPr>
        <w:t xml:space="preserve"> </w:t>
      </w:r>
      <w:r w:rsidR="003F22B4">
        <w:rPr>
          <w:rFonts w:cs="Times New Roman"/>
          <w:kern w:val="0"/>
        </w:rPr>
        <w:t xml:space="preserve">are drawn </w:t>
      </w:r>
      <w:r w:rsidR="00685C9A">
        <w:rPr>
          <w:rFonts w:cs="Times New Roman"/>
          <w:kern w:val="0"/>
        </w:rPr>
        <w:t>to and</w:t>
      </w:r>
      <w:r w:rsidR="003F22B4">
        <w:rPr>
          <w:rFonts w:cs="Times New Roman"/>
          <w:kern w:val="0"/>
        </w:rPr>
        <w:t xml:space="preserve"> can now approach God</w:t>
      </w:r>
      <w:r w:rsidR="00972AE5">
        <w:rPr>
          <w:rFonts w:cs="Times New Roman"/>
          <w:kern w:val="0"/>
        </w:rPr>
        <w:t xml:space="preserve"> </w:t>
      </w:r>
      <w:r w:rsidR="00B71F65">
        <w:rPr>
          <w:rFonts w:cs="Times New Roman"/>
          <w:kern w:val="0"/>
        </w:rPr>
        <w:t xml:space="preserve">presence </w:t>
      </w:r>
      <w:r w:rsidR="00972AE5">
        <w:rPr>
          <w:rFonts w:cs="Times New Roman"/>
          <w:kern w:val="0"/>
        </w:rPr>
        <w:t>(Eph. 2:13-16)</w:t>
      </w:r>
      <w:r w:rsidR="003F22B4">
        <w:rPr>
          <w:rFonts w:cs="Times New Roman"/>
          <w:kern w:val="0"/>
        </w:rPr>
        <w:t>. In fact, with Jesus and His completed work on the cross as their cornerstone, all who follow Him are like the rest of the building that is built on that cornerstone. Paul describes this building, God’s Church, as God’s temple, “built together into the dwelling place of God” (Eph. 2:22)</w:t>
      </w:r>
      <w:r w:rsidR="00983536">
        <w:rPr>
          <w:rFonts w:cs="Times New Roman"/>
          <w:kern w:val="0"/>
        </w:rPr>
        <w:t xml:space="preserve">. </w:t>
      </w:r>
      <w:r w:rsidR="00AD7F12">
        <w:rPr>
          <w:rFonts w:cs="Times New Roman"/>
          <w:kern w:val="0"/>
        </w:rPr>
        <w:t>Elsewhere</w:t>
      </w:r>
      <w:r w:rsidR="00983536">
        <w:rPr>
          <w:rFonts w:cs="Times New Roman"/>
          <w:kern w:val="0"/>
        </w:rPr>
        <w:t xml:space="preserve">, Paul </w:t>
      </w:r>
      <w:r w:rsidR="00BA69CD">
        <w:rPr>
          <w:rFonts w:cs="Times New Roman"/>
          <w:kern w:val="0"/>
        </w:rPr>
        <w:t>refers to</w:t>
      </w:r>
      <w:r w:rsidR="00983536">
        <w:rPr>
          <w:rFonts w:cs="Times New Roman"/>
          <w:kern w:val="0"/>
        </w:rPr>
        <w:t xml:space="preserve"> </w:t>
      </w:r>
      <w:r w:rsidR="00BA69CD">
        <w:rPr>
          <w:rFonts w:cs="Times New Roman"/>
          <w:kern w:val="0"/>
        </w:rPr>
        <w:t>people</w:t>
      </w:r>
      <w:r w:rsidR="00983536">
        <w:rPr>
          <w:rFonts w:cs="Times New Roman"/>
          <w:kern w:val="0"/>
        </w:rPr>
        <w:t xml:space="preserve"> in Corinth</w:t>
      </w:r>
      <w:r w:rsidR="00BA69CD">
        <w:rPr>
          <w:rFonts w:cs="Times New Roman"/>
          <w:kern w:val="0"/>
        </w:rPr>
        <w:t xml:space="preserve"> as </w:t>
      </w:r>
      <w:r w:rsidR="00D4690C">
        <w:rPr>
          <w:rFonts w:cs="Times New Roman"/>
          <w:kern w:val="0"/>
        </w:rPr>
        <w:t xml:space="preserve">“new </w:t>
      </w:r>
      <w:r w:rsidR="00BA69CD">
        <w:rPr>
          <w:rFonts w:cs="Times New Roman"/>
          <w:kern w:val="0"/>
        </w:rPr>
        <w:t>temples</w:t>
      </w:r>
      <w:r w:rsidR="00D4690C">
        <w:rPr>
          <w:rFonts w:cs="Times New Roman"/>
          <w:kern w:val="0"/>
        </w:rPr>
        <w:t xml:space="preserve"> of God,”</w:t>
      </w:r>
      <w:r w:rsidR="00BA69CD">
        <w:rPr>
          <w:rFonts w:cs="Times New Roman"/>
          <w:kern w:val="0"/>
        </w:rPr>
        <w:t xml:space="preserve"> </w:t>
      </w:r>
      <w:r w:rsidR="006A33B9">
        <w:rPr>
          <w:rFonts w:cs="Times New Roman"/>
          <w:kern w:val="0"/>
        </w:rPr>
        <w:t xml:space="preserve">alluding </w:t>
      </w:r>
      <w:r w:rsidR="00BA69CD">
        <w:rPr>
          <w:rFonts w:cs="Times New Roman"/>
          <w:kern w:val="0"/>
        </w:rPr>
        <w:t xml:space="preserve">multiple times </w:t>
      </w:r>
      <w:r w:rsidR="006A33B9">
        <w:rPr>
          <w:rFonts w:cs="Times New Roman"/>
          <w:kern w:val="0"/>
        </w:rPr>
        <w:t>to their identity as</w:t>
      </w:r>
      <w:r w:rsidR="00983536">
        <w:rPr>
          <w:rFonts w:cs="Times New Roman"/>
          <w:kern w:val="0"/>
        </w:rPr>
        <w:t xml:space="preserve"> </w:t>
      </w:r>
      <w:r w:rsidR="00D4690C">
        <w:rPr>
          <w:rFonts w:cs="Times New Roman"/>
          <w:kern w:val="0"/>
        </w:rPr>
        <w:t xml:space="preserve">God’s </w:t>
      </w:r>
      <w:r w:rsidR="00147A61">
        <w:rPr>
          <w:rFonts w:cs="Times New Roman"/>
          <w:kern w:val="0"/>
        </w:rPr>
        <w:t>present dwelling</w:t>
      </w:r>
      <w:r w:rsidR="00D4690C">
        <w:rPr>
          <w:rFonts w:cs="Times New Roman"/>
          <w:kern w:val="0"/>
        </w:rPr>
        <w:t xml:space="preserve"> people</w:t>
      </w:r>
      <w:r w:rsidR="00983536">
        <w:rPr>
          <w:rFonts w:cs="Times New Roman"/>
          <w:kern w:val="0"/>
        </w:rPr>
        <w:t xml:space="preserve"> </w:t>
      </w:r>
      <w:r w:rsidR="00983536" w:rsidRPr="008F7C02">
        <w:rPr>
          <w:rFonts w:cs="Times New Roman"/>
          <w:kern w:val="0"/>
        </w:rPr>
        <w:t>(1 Cor</w:t>
      </w:r>
      <w:r w:rsidR="00983536">
        <w:rPr>
          <w:rFonts w:cs="Times New Roman"/>
          <w:kern w:val="0"/>
        </w:rPr>
        <w:t>.</w:t>
      </w:r>
      <w:r w:rsidR="00983536" w:rsidRPr="008F7C02">
        <w:rPr>
          <w:rFonts w:cs="Times New Roman"/>
          <w:kern w:val="0"/>
        </w:rPr>
        <w:t xml:space="preserve"> 3:16-17</w:t>
      </w:r>
      <w:r w:rsidR="00A579AF">
        <w:rPr>
          <w:rFonts w:cs="Times New Roman"/>
          <w:kern w:val="0"/>
        </w:rPr>
        <w:t>; 6:16</w:t>
      </w:r>
      <w:r w:rsidR="00983536" w:rsidRPr="008F7C02">
        <w:rPr>
          <w:rFonts w:cs="Times New Roman"/>
          <w:kern w:val="0"/>
        </w:rPr>
        <w:t>).</w:t>
      </w:r>
      <w:r w:rsidR="000D7AB9">
        <w:rPr>
          <w:rStyle w:val="FootnoteReference"/>
          <w:rFonts w:cs="Times New Roman"/>
          <w:kern w:val="0"/>
        </w:rPr>
        <w:footnoteReference w:id="16"/>
      </w:r>
      <w:r w:rsidR="00983536">
        <w:rPr>
          <w:rFonts w:cs="Times New Roman"/>
          <w:kern w:val="0"/>
        </w:rPr>
        <w:t xml:space="preserve"> </w:t>
      </w:r>
      <w:r w:rsidR="0026560F">
        <w:rPr>
          <w:rFonts w:cs="Times New Roman"/>
          <w:kern w:val="0"/>
        </w:rPr>
        <w:t>Quoting from</w:t>
      </w:r>
      <w:r w:rsidR="00F71C15">
        <w:rPr>
          <w:rFonts w:cs="Times New Roman"/>
          <w:kern w:val="0"/>
        </w:rPr>
        <w:t xml:space="preserve"> Leviticus 26:11-12 and Ezekiel 37:26-27, </w:t>
      </w:r>
      <w:r w:rsidR="0026560F">
        <w:rPr>
          <w:rFonts w:cs="Times New Roman"/>
          <w:kern w:val="0"/>
        </w:rPr>
        <w:t xml:space="preserve">Paul </w:t>
      </w:r>
      <w:r w:rsidR="00B67036">
        <w:rPr>
          <w:rFonts w:cs="Times New Roman"/>
          <w:kern w:val="0"/>
        </w:rPr>
        <w:t>does</w:t>
      </w:r>
      <w:r w:rsidR="00F71C15">
        <w:rPr>
          <w:rFonts w:cs="Times New Roman"/>
          <w:kern w:val="0"/>
        </w:rPr>
        <w:t xml:space="preserve"> not merely making an analogy between the temple and Christians, rather, he is expressing that </w:t>
      </w:r>
      <w:r w:rsidR="0036336A">
        <w:rPr>
          <w:rFonts w:cs="Times New Roman"/>
          <w:kern w:val="0"/>
        </w:rPr>
        <w:t>New Covenant followers of Jesus</w:t>
      </w:r>
      <w:r w:rsidR="00F71C15">
        <w:rPr>
          <w:rFonts w:cs="Times New Roman"/>
          <w:kern w:val="0"/>
        </w:rPr>
        <w:t xml:space="preserve"> are the actual fulfillment of the</w:t>
      </w:r>
      <w:r w:rsidR="00CF4483">
        <w:rPr>
          <w:rFonts w:cs="Times New Roman"/>
          <w:kern w:val="0"/>
        </w:rPr>
        <w:t xml:space="preserve"> last days that prophesied about God’s ultimate return.</w:t>
      </w:r>
      <w:r w:rsidR="00CF4483">
        <w:rPr>
          <w:rStyle w:val="FootnoteReference"/>
          <w:rFonts w:cs="Times New Roman"/>
          <w:kern w:val="0"/>
        </w:rPr>
        <w:footnoteReference w:id="17"/>
      </w:r>
      <w:r w:rsidR="00CF4483">
        <w:rPr>
          <w:rFonts w:cs="Times New Roman"/>
          <w:kern w:val="0"/>
        </w:rPr>
        <w:t xml:space="preserve"> </w:t>
      </w:r>
      <w:r w:rsidR="005D6C75">
        <w:rPr>
          <w:rFonts w:cs="Times New Roman"/>
          <w:kern w:val="0"/>
        </w:rPr>
        <w:t xml:space="preserve">In other words, Paul is saying that </w:t>
      </w:r>
      <w:r w:rsidRPr="008F7C02">
        <w:rPr>
          <w:rFonts w:cs="Times New Roman"/>
          <w:kern w:val="0"/>
        </w:rPr>
        <w:t>Christ followers</w:t>
      </w:r>
      <w:r w:rsidR="00207E65">
        <w:rPr>
          <w:rFonts w:cs="Times New Roman"/>
          <w:kern w:val="0"/>
        </w:rPr>
        <w:t>, both</w:t>
      </w:r>
      <w:r w:rsidRPr="008F7C02">
        <w:rPr>
          <w:rFonts w:cs="Times New Roman"/>
          <w:kern w:val="0"/>
        </w:rPr>
        <w:t xml:space="preserve"> </w:t>
      </w:r>
      <w:r w:rsidR="00207E65">
        <w:rPr>
          <w:rFonts w:cs="Times New Roman"/>
          <w:kern w:val="0"/>
        </w:rPr>
        <w:t>individually, and corpora</w:t>
      </w:r>
      <w:r w:rsidR="00722B37">
        <w:rPr>
          <w:rFonts w:cs="Times New Roman"/>
          <w:kern w:val="0"/>
        </w:rPr>
        <w:t>te</w:t>
      </w:r>
      <w:r w:rsidR="00207E65">
        <w:rPr>
          <w:rFonts w:cs="Times New Roman"/>
          <w:kern w:val="0"/>
        </w:rPr>
        <w:t>ly, function as a temple</w:t>
      </w:r>
      <w:r w:rsidR="00BA1C0B">
        <w:rPr>
          <w:rFonts w:cs="Times New Roman"/>
          <w:kern w:val="0"/>
        </w:rPr>
        <w:t xml:space="preserve">, </w:t>
      </w:r>
      <w:r w:rsidR="00B02457">
        <w:rPr>
          <w:rFonts w:cs="Times New Roman"/>
          <w:kern w:val="0"/>
        </w:rPr>
        <w:t>housing</w:t>
      </w:r>
      <w:r w:rsidR="00207E65">
        <w:rPr>
          <w:rFonts w:cs="Times New Roman"/>
          <w:kern w:val="0"/>
        </w:rPr>
        <w:t xml:space="preserve"> God’s </w:t>
      </w:r>
      <w:r w:rsidR="00373FE8">
        <w:rPr>
          <w:rFonts w:cs="Times New Roman"/>
          <w:kern w:val="0"/>
        </w:rPr>
        <w:t xml:space="preserve">unending </w:t>
      </w:r>
      <w:r w:rsidR="00207E65">
        <w:rPr>
          <w:rFonts w:cs="Times New Roman"/>
          <w:kern w:val="0"/>
        </w:rPr>
        <w:t>presence</w:t>
      </w:r>
      <w:r w:rsidR="00AD20FF">
        <w:rPr>
          <w:rFonts w:cs="Times New Roman"/>
          <w:kern w:val="0"/>
        </w:rPr>
        <w:t>.</w:t>
      </w:r>
      <w:r w:rsidR="00207E65">
        <w:rPr>
          <w:rStyle w:val="FootnoteReference"/>
          <w:rFonts w:cs="Times New Roman"/>
          <w:kern w:val="0"/>
        </w:rPr>
        <w:footnoteReference w:id="18"/>
      </w:r>
      <w:r w:rsidR="00AD20FF">
        <w:rPr>
          <w:rFonts w:cs="Times New Roman"/>
          <w:kern w:val="0"/>
        </w:rPr>
        <w:t xml:space="preserve"> </w:t>
      </w:r>
      <w:r w:rsidRPr="008F7C02">
        <w:rPr>
          <w:rFonts w:cs="Times New Roman"/>
          <w:kern w:val="0"/>
        </w:rPr>
        <w:t xml:space="preserve">Jesus’ ministry </w:t>
      </w:r>
      <w:r w:rsidR="004663BB">
        <w:rPr>
          <w:rFonts w:cs="Times New Roman"/>
          <w:kern w:val="0"/>
        </w:rPr>
        <w:t xml:space="preserve">is </w:t>
      </w:r>
      <w:r w:rsidRPr="008F7C02">
        <w:rPr>
          <w:rFonts w:cs="Times New Roman"/>
          <w:kern w:val="0"/>
        </w:rPr>
        <w:t xml:space="preserve">not done </w:t>
      </w:r>
      <w:r w:rsidR="00207E65">
        <w:rPr>
          <w:rFonts w:cs="Times New Roman"/>
          <w:kern w:val="0"/>
        </w:rPr>
        <w:t xml:space="preserve">just </w:t>
      </w:r>
      <w:r w:rsidRPr="008F7C02">
        <w:rPr>
          <w:rFonts w:cs="Times New Roman"/>
          <w:kern w:val="0"/>
        </w:rPr>
        <w:t>because His physical body is no longer present on earth</w:t>
      </w:r>
      <w:r w:rsidR="005D6C75">
        <w:rPr>
          <w:rFonts w:cs="Times New Roman"/>
          <w:kern w:val="0"/>
        </w:rPr>
        <w:t>.</w:t>
      </w:r>
      <w:r w:rsidRPr="008F7C02">
        <w:rPr>
          <w:rFonts w:cs="Times New Roman"/>
          <w:kern w:val="0"/>
        </w:rPr>
        <w:t xml:space="preserve"> </w:t>
      </w:r>
      <w:r w:rsidR="005D6C75">
        <w:rPr>
          <w:rFonts w:cs="Times New Roman"/>
          <w:kern w:val="0"/>
        </w:rPr>
        <w:t>I</w:t>
      </w:r>
      <w:r w:rsidRPr="008F7C02">
        <w:rPr>
          <w:rFonts w:cs="Times New Roman"/>
          <w:kern w:val="0"/>
        </w:rPr>
        <w:t xml:space="preserve">nstead, </w:t>
      </w:r>
      <w:r w:rsidR="005D6C75">
        <w:rPr>
          <w:rFonts w:cs="Times New Roman"/>
          <w:kern w:val="0"/>
        </w:rPr>
        <w:t xml:space="preserve">God’s presence still reigns because </w:t>
      </w:r>
      <w:r w:rsidR="005D6C75" w:rsidRPr="008F7C02">
        <w:rPr>
          <w:rFonts w:cs="Times New Roman"/>
          <w:kern w:val="0"/>
        </w:rPr>
        <w:t xml:space="preserve">Christ followers have now become </w:t>
      </w:r>
      <w:r w:rsidR="004663BB">
        <w:rPr>
          <w:rFonts w:cs="Times New Roman"/>
          <w:kern w:val="0"/>
        </w:rPr>
        <w:t xml:space="preserve">His temple, </w:t>
      </w:r>
      <w:r w:rsidR="005D6C75" w:rsidRPr="008F7C02">
        <w:rPr>
          <w:rFonts w:cs="Times New Roman"/>
          <w:kern w:val="0"/>
        </w:rPr>
        <w:t>the dwelling place of God</w:t>
      </w:r>
      <w:r w:rsidR="004663BB">
        <w:rPr>
          <w:rFonts w:cs="Times New Roman"/>
          <w:kern w:val="0"/>
        </w:rPr>
        <w:t>,</w:t>
      </w:r>
      <w:r w:rsidR="005D6C75" w:rsidRPr="008F7C02">
        <w:rPr>
          <w:rFonts w:cs="Times New Roman"/>
          <w:kern w:val="0"/>
        </w:rPr>
        <w:t xml:space="preserve"> </w:t>
      </w:r>
      <w:r w:rsidR="004663BB">
        <w:rPr>
          <w:rFonts w:cs="Times New Roman"/>
          <w:kern w:val="0"/>
        </w:rPr>
        <w:t>in order</w:t>
      </w:r>
      <w:r w:rsidR="005D6C75">
        <w:rPr>
          <w:rFonts w:cs="Times New Roman"/>
          <w:kern w:val="0"/>
        </w:rPr>
        <w:t xml:space="preserve"> </w:t>
      </w:r>
      <w:r w:rsidR="00722B37">
        <w:rPr>
          <w:rFonts w:cs="Times New Roman"/>
          <w:kern w:val="0"/>
        </w:rPr>
        <w:t xml:space="preserve">to </w:t>
      </w:r>
      <w:r w:rsidR="004663BB">
        <w:rPr>
          <w:rFonts w:cs="Times New Roman"/>
          <w:kern w:val="0"/>
        </w:rPr>
        <w:t>restore all mankind to relationship with Him.</w:t>
      </w:r>
      <w:r w:rsidR="002448D0" w:rsidRPr="002448D0">
        <w:rPr>
          <w:rStyle w:val="FootnoteReference"/>
          <w:rFonts w:cs="Times New Roman"/>
          <w:kern w:val="0"/>
        </w:rPr>
        <w:t xml:space="preserve"> </w:t>
      </w:r>
      <w:r w:rsidR="002448D0">
        <w:rPr>
          <w:rStyle w:val="FootnoteReference"/>
          <w:rFonts w:cs="Times New Roman"/>
          <w:kern w:val="0"/>
        </w:rPr>
        <w:footnoteReference w:id="19"/>
      </w:r>
      <w:r w:rsidR="005D6C75">
        <w:rPr>
          <w:rFonts w:cs="Times New Roman"/>
          <w:kern w:val="0"/>
        </w:rPr>
        <w:t xml:space="preserve"> </w:t>
      </w:r>
    </w:p>
    <w:p w14:paraId="403CACEC" w14:textId="4E66CD20" w:rsidR="00AE5307" w:rsidRDefault="00C7468A" w:rsidP="00792253">
      <w:pPr>
        <w:autoSpaceDE w:val="0"/>
        <w:autoSpaceDN w:val="0"/>
        <w:adjustRightInd w:val="0"/>
        <w:spacing w:line="480" w:lineRule="auto"/>
        <w:ind w:firstLine="720"/>
        <w:contextualSpacing/>
        <w:rPr>
          <w:rFonts w:cs="Times New Roman"/>
          <w:kern w:val="0"/>
        </w:rPr>
      </w:pPr>
      <w:r>
        <w:rPr>
          <w:rFonts w:cs="Times New Roman"/>
          <w:kern w:val="0"/>
        </w:rPr>
        <w:lastRenderedPageBreak/>
        <w:t>How is one to understand</w:t>
      </w:r>
      <w:r w:rsidR="008D38BA">
        <w:rPr>
          <w:rFonts w:cs="Times New Roman"/>
          <w:kern w:val="0"/>
        </w:rPr>
        <w:t xml:space="preserve"> </w:t>
      </w:r>
      <w:r w:rsidR="004D356D">
        <w:rPr>
          <w:rFonts w:cs="Times New Roman"/>
          <w:kern w:val="0"/>
        </w:rPr>
        <w:t>the theological significance as to why</w:t>
      </w:r>
      <w:r w:rsidR="00801BF9">
        <w:rPr>
          <w:rFonts w:cs="Times New Roman"/>
          <w:kern w:val="0"/>
        </w:rPr>
        <w:t xml:space="preserve"> </w:t>
      </w:r>
      <w:r w:rsidR="001E6506">
        <w:rPr>
          <w:rFonts w:cs="Times New Roman"/>
          <w:kern w:val="0"/>
        </w:rPr>
        <w:t>both Jesus</w:t>
      </w:r>
      <w:r w:rsidR="00BC3D04">
        <w:rPr>
          <w:rFonts w:cs="Times New Roman"/>
          <w:kern w:val="0"/>
        </w:rPr>
        <w:t xml:space="preserve"> </w:t>
      </w:r>
      <w:r w:rsidR="001E6506">
        <w:rPr>
          <w:rFonts w:cs="Times New Roman"/>
          <w:kern w:val="0"/>
        </w:rPr>
        <w:t>and His people</w:t>
      </w:r>
      <w:r w:rsidR="00801BF9">
        <w:rPr>
          <w:rFonts w:cs="Times New Roman"/>
          <w:kern w:val="0"/>
        </w:rPr>
        <w:t xml:space="preserve"> are described in terms of the temple</w:t>
      </w:r>
      <w:r w:rsidR="00151DFC">
        <w:rPr>
          <w:rFonts w:cs="Times New Roman"/>
          <w:kern w:val="0"/>
        </w:rPr>
        <w:t>?</w:t>
      </w:r>
      <w:r w:rsidR="001E6506">
        <w:rPr>
          <w:rFonts w:cs="Times New Roman"/>
          <w:kern w:val="0"/>
        </w:rPr>
        <w:t xml:space="preserve"> </w:t>
      </w:r>
      <w:r w:rsidR="004D356D">
        <w:rPr>
          <w:rFonts w:cs="Times New Roman"/>
          <w:kern w:val="0"/>
        </w:rPr>
        <w:t>The New Testament authors’</w:t>
      </w:r>
      <w:r w:rsidR="00FA3A74">
        <w:rPr>
          <w:rFonts w:cs="Times New Roman"/>
          <w:kern w:val="0"/>
        </w:rPr>
        <w:t xml:space="preserve"> </w:t>
      </w:r>
      <w:r w:rsidR="00036B7F">
        <w:rPr>
          <w:rFonts w:cs="Times New Roman"/>
          <w:kern w:val="0"/>
        </w:rPr>
        <w:t>do not proclaim</w:t>
      </w:r>
      <w:r w:rsidR="00546703">
        <w:rPr>
          <w:rFonts w:cs="Times New Roman"/>
          <w:kern w:val="0"/>
        </w:rPr>
        <w:t xml:space="preserve"> </w:t>
      </w:r>
      <w:r w:rsidR="009867B7">
        <w:rPr>
          <w:rFonts w:cs="Times New Roman"/>
          <w:kern w:val="0"/>
        </w:rPr>
        <w:t xml:space="preserve">that Christians </w:t>
      </w:r>
      <w:r w:rsidR="005A49F4">
        <w:rPr>
          <w:rFonts w:cs="Times New Roman"/>
          <w:kern w:val="0"/>
        </w:rPr>
        <w:t>become</w:t>
      </w:r>
      <w:r w:rsidR="009626FB">
        <w:rPr>
          <w:rFonts w:cs="Times New Roman"/>
          <w:kern w:val="0"/>
        </w:rPr>
        <w:t xml:space="preserve"> </w:t>
      </w:r>
      <w:r w:rsidR="005A49F4">
        <w:rPr>
          <w:rFonts w:cs="Times New Roman"/>
          <w:kern w:val="0"/>
        </w:rPr>
        <w:t>God’s</w:t>
      </w:r>
      <w:r w:rsidR="009867B7">
        <w:rPr>
          <w:rFonts w:cs="Times New Roman"/>
          <w:kern w:val="0"/>
        </w:rPr>
        <w:t xml:space="preserve"> temple</w:t>
      </w:r>
      <w:r w:rsidR="00BC3D04">
        <w:rPr>
          <w:rFonts w:cs="Times New Roman"/>
          <w:kern w:val="0"/>
        </w:rPr>
        <w:t xml:space="preserve"> </w:t>
      </w:r>
      <w:r w:rsidR="009867B7">
        <w:rPr>
          <w:rFonts w:cs="Times New Roman"/>
          <w:kern w:val="0"/>
        </w:rPr>
        <w:t xml:space="preserve">once </w:t>
      </w:r>
      <w:r w:rsidR="0052244E">
        <w:rPr>
          <w:rFonts w:cs="Times New Roman"/>
          <w:kern w:val="0"/>
        </w:rPr>
        <w:t>they</w:t>
      </w:r>
      <w:r w:rsidR="009867B7">
        <w:rPr>
          <w:rFonts w:cs="Times New Roman"/>
          <w:kern w:val="0"/>
        </w:rPr>
        <w:t xml:space="preserve"> </w:t>
      </w:r>
      <w:r w:rsidR="003D0687">
        <w:rPr>
          <w:rFonts w:cs="Times New Roman"/>
          <w:kern w:val="0"/>
        </w:rPr>
        <w:t xml:space="preserve">start </w:t>
      </w:r>
      <w:r w:rsidR="007262D3">
        <w:rPr>
          <w:rFonts w:cs="Times New Roman"/>
          <w:kern w:val="0"/>
        </w:rPr>
        <w:t>living and acting as</w:t>
      </w:r>
      <w:r w:rsidR="005A49F4">
        <w:rPr>
          <w:rFonts w:cs="Times New Roman"/>
          <w:kern w:val="0"/>
        </w:rPr>
        <w:t xml:space="preserve"> </w:t>
      </w:r>
      <w:r w:rsidR="009867B7">
        <w:rPr>
          <w:rFonts w:cs="Times New Roman"/>
          <w:kern w:val="0"/>
        </w:rPr>
        <w:t xml:space="preserve">better versions of </w:t>
      </w:r>
      <w:r w:rsidR="00622BD6">
        <w:rPr>
          <w:rFonts w:cs="Times New Roman"/>
          <w:kern w:val="0"/>
        </w:rPr>
        <w:t>themselves</w:t>
      </w:r>
      <w:r w:rsidR="002D2992">
        <w:rPr>
          <w:rFonts w:cs="Times New Roman"/>
          <w:kern w:val="0"/>
        </w:rPr>
        <w:t xml:space="preserve">. </w:t>
      </w:r>
      <w:r w:rsidR="009867B7">
        <w:rPr>
          <w:rFonts w:cs="Times New Roman"/>
          <w:kern w:val="0"/>
        </w:rPr>
        <w:t xml:space="preserve">Rather, </w:t>
      </w:r>
      <w:r w:rsidR="008454FB">
        <w:rPr>
          <w:rFonts w:cs="Times New Roman"/>
          <w:kern w:val="0"/>
        </w:rPr>
        <w:t>the New Testament authors</w:t>
      </w:r>
      <w:r w:rsidR="000A2A4E">
        <w:rPr>
          <w:rFonts w:cs="Times New Roman"/>
          <w:kern w:val="0"/>
        </w:rPr>
        <w:t xml:space="preserve"> </w:t>
      </w:r>
      <w:r w:rsidR="005A49F4">
        <w:rPr>
          <w:rFonts w:cs="Times New Roman"/>
          <w:kern w:val="0"/>
        </w:rPr>
        <w:t>declare</w:t>
      </w:r>
      <w:r w:rsidR="000A2A4E">
        <w:rPr>
          <w:rFonts w:cs="Times New Roman"/>
          <w:kern w:val="0"/>
        </w:rPr>
        <w:t xml:space="preserve"> that </w:t>
      </w:r>
      <w:r w:rsidR="001074A6">
        <w:rPr>
          <w:rFonts w:cs="Times New Roman"/>
          <w:kern w:val="0"/>
        </w:rPr>
        <w:t>Christian</w:t>
      </w:r>
      <w:r w:rsidR="000A2A4E">
        <w:rPr>
          <w:rFonts w:cs="Times New Roman"/>
          <w:kern w:val="0"/>
        </w:rPr>
        <w:t>s</w:t>
      </w:r>
      <w:r w:rsidR="00570AE8">
        <w:rPr>
          <w:rFonts w:cs="Times New Roman"/>
          <w:kern w:val="0"/>
        </w:rPr>
        <w:t xml:space="preserve"> become His temple </w:t>
      </w:r>
      <w:r w:rsidR="005A49F4">
        <w:rPr>
          <w:rFonts w:cs="Times New Roman"/>
          <w:kern w:val="0"/>
        </w:rPr>
        <w:t xml:space="preserve">people </w:t>
      </w:r>
      <w:r w:rsidR="00570AE8">
        <w:rPr>
          <w:rFonts w:cs="Times New Roman"/>
          <w:kern w:val="0"/>
        </w:rPr>
        <w:t xml:space="preserve">when they die to themselves and </w:t>
      </w:r>
      <w:r w:rsidR="005A49F4">
        <w:rPr>
          <w:rFonts w:cs="Times New Roman"/>
          <w:kern w:val="0"/>
        </w:rPr>
        <w:t>al</w:t>
      </w:r>
      <w:r w:rsidR="00313E9B">
        <w:rPr>
          <w:rFonts w:cs="Times New Roman"/>
          <w:kern w:val="0"/>
        </w:rPr>
        <w:t>l</w:t>
      </w:r>
      <w:r w:rsidR="005A49F4">
        <w:rPr>
          <w:rFonts w:cs="Times New Roman"/>
          <w:kern w:val="0"/>
        </w:rPr>
        <w:t xml:space="preserve">ow </w:t>
      </w:r>
      <w:r w:rsidR="009867B7">
        <w:rPr>
          <w:rFonts w:cs="Times New Roman"/>
          <w:kern w:val="0"/>
        </w:rPr>
        <w:t xml:space="preserve">Jesus, the truest reality of </w:t>
      </w:r>
      <w:r w:rsidR="00570AE8">
        <w:rPr>
          <w:rFonts w:cs="Times New Roman"/>
          <w:kern w:val="0"/>
        </w:rPr>
        <w:t xml:space="preserve">God’s present </w:t>
      </w:r>
      <w:r w:rsidR="009867B7">
        <w:rPr>
          <w:rFonts w:cs="Times New Roman"/>
          <w:kern w:val="0"/>
        </w:rPr>
        <w:t xml:space="preserve">temple, </w:t>
      </w:r>
      <w:r w:rsidR="005A49F4">
        <w:rPr>
          <w:rFonts w:cs="Times New Roman"/>
          <w:kern w:val="0"/>
        </w:rPr>
        <w:t xml:space="preserve">to </w:t>
      </w:r>
      <w:r w:rsidR="009867B7">
        <w:rPr>
          <w:rFonts w:cs="Times New Roman"/>
          <w:kern w:val="0"/>
        </w:rPr>
        <w:t>inhabit</w:t>
      </w:r>
      <w:r w:rsidR="00175619">
        <w:rPr>
          <w:rFonts w:cs="Times New Roman"/>
          <w:kern w:val="0"/>
        </w:rPr>
        <w:t xml:space="preserve"> </w:t>
      </w:r>
      <w:proofErr w:type="gramStart"/>
      <w:r w:rsidR="003C6210">
        <w:rPr>
          <w:rFonts w:cs="Times New Roman"/>
          <w:kern w:val="0"/>
        </w:rPr>
        <w:t>their</w:t>
      </w:r>
      <w:proofErr w:type="gramEnd"/>
      <w:r w:rsidR="003C6210">
        <w:rPr>
          <w:rFonts w:cs="Times New Roman"/>
          <w:kern w:val="0"/>
        </w:rPr>
        <w:t xml:space="preserve"> very being</w:t>
      </w:r>
      <w:r w:rsidR="00175619">
        <w:rPr>
          <w:rFonts w:cs="Times New Roman"/>
          <w:kern w:val="0"/>
        </w:rPr>
        <w:t xml:space="preserve">. </w:t>
      </w:r>
      <w:r w:rsidR="00756850">
        <w:rPr>
          <w:rFonts w:cs="Times New Roman"/>
          <w:kern w:val="0"/>
        </w:rPr>
        <w:t>Said differently, because of</w:t>
      </w:r>
      <w:r w:rsidR="00090EF6">
        <w:rPr>
          <w:rFonts w:cs="Times New Roman"/>
          <w:kern w:val="0"/>
        </w:rPr>
        <w:t xml:space="preserve"> </w:t>
      </w:r>
      <w:r w:rsidR="006100EC">
        <w:rPr>
          <w:rFonts w:cs="Times New Roman"/>
          <w:kern w:val="0"/>
        </w:rPr>
        <w:t>the</w:t>
      </w:r>
      <w:r w:rsidR="004A68D8">
        <w:rPr>
          <w:rFonts w:cs="Times New Roman"/>
          <w:kern w:val="0"/>
        </w:rPr>
        <w:t xml:space="preserve"> new life found in Jesus</w:t>
      </w:r>
      <w:r w:rsidR="006100EC">
        <w:rPr>
          <w:rFonts w:cs="Times New Roman"/>
          <w:kern w:val="0"/>
        </w:rPr>
        <w:t>,</w:t>
      </w:r>
      <w:r w:rsidR="004A68D8">
        <w:rPr>
          <w:rFonts w:cs="Times New Roman"/>
          <w:kern w:val="0"/>
        </w:rPr>
        <w:t xml:space="preserve"> </w:t>
      </w:r>
      <w:r w:rsidR="00175619">
        <w:rPr>
          <w:rFonts w:cs="Times New Roman"/>
          <w:kern w:val="0"/>
        </w:rPr>
        <w:t xml:space="preserve">the </w:t>
      </w:r>
      <w:r w:rsidR="00BC3D04">
        <w:rPr>
          <w:rFonts w:cs="Times New Roman"/>
          <w:kern w:val="0"/>
        </w:rPr>
        <w:t xml:space="preserve">people of God </w:t>
      </w:r>
      <w:r w:rsidR="0050590A">
        <w:rPr>
          <w:rFonts w:cs="Times New Roman"/>
          <w:kern w:val="0"/>
        </w:rPr>
        <w:t xml:space="preserve">are united </w:t>
      </w:r>
      <w:r w:rsidR="00BC3D04">
        <w:rPr>
          <w:rFonts w:cs="Times New Roman"/>
          <w:kern w:val="0"/>
        </w:rPr>
        <w:t>to the life of God</w:t>
      </w:r>
      <w:r w:rsidR="00A026CE">
        <w:rPr>
          <w:rFonts w:cs="Times New Roman"/>
          <w:kern w:val="0"/>
        </w:rPr>
        <w:t xml:space="preserve"> and become the new temples of God</w:t>
      </w:r>
      <w:r w:rsidR="00BC3D04">
        <w:rPr>
          <w:rFonts w:cs="Times New Roman"/>
          <w:kern w:val="0"/>
        </w:rPr>
        <w:t xml:space="preserve">. In principle, </w:t>
      </w:r>
      <w:r w:rsidR="00777344">
        <w:rPr>
          <w:rFonts w:cs="Times New Roman"/>
          <w:kern w:val="0"/>
        </w:rPr>
        <w:t xml:space="preserve">just as the righteousness of Christ is imputed to His people, so too, </w:t>
      </w:r>
      <w:r w:rsidR="00BC3D04">
        <w:rPr>
          <w:rFonts w:cs="Times New Roman"/>
          <w:kern w:val="0"/>
        </w:rPr>
        <w:t>Jesus</w:t>
      </w:r>
      <w:r w:rsidR="00777344">
        <w:rPr>
          <w:rFonts w:cs="Times New Roman"/>
          <w:kern w:val="0"/>
        </w:rPr>
        <w:t>’</w:t>
      </w:r>
      <w:r w:rsidR="00510D00">
        <w:rPr>
          <w:rFonts w:cs="Times New Roman"/>
          <w:kern w:val="0"/>
        </w:rPr>
        <w:t xml:space="preserve"> temple</w:t>
      </w:r>
      <w:r w:rsidR="00777344">
        <w:rPr>
          <w:rFonts w:cs="Times New Roman"/>
          <w:kern w:val="0"/>
        </w:rPr>
        <w:t xml:space="preserve"> identity</w:t>
      </w:r>
      <w:r w:rsidR="00BC3D04">
        <w:rPr>
          <w:rFonts w:cs="Times New Roman"/>
          <w:kern w:val="0"/>
        </w:rPr>
        <w:t xml:space="preserve"> becomes </w:t>
      </w:r>
      <w:r w:rsidR="001F4F4F">
        <w:rPr>
          <w:rFonts w:cs="Times New Roman"/>
          <w:kern w:val="0"/>
        </w:rPr>
        <w:t>the</w:t>
      </w:r>
      <w:r w:rsidR="00BC3D04">
        <w:rPr>
          <w:rFonts w:cs="Times New Roman"/>
          <w:kern w:val="0"/>
        </w:rPr>
        <w:t xml:space="preserve"> very identity </w:t>
      </w:r>
      <w:r w:rsidR="001F4F4F">
        <w:rPr>
          <w:rFonts w:cs="Times New Roman"/>
          <w:kern w:val="0"/>
        </w:rPr>
        <w:t xml:space="preserve">of </w:t>
      </w:r>
      <w:r w:rsidR="0057679A">
        <w:rPr>
          <w:rFonts w:cs="Times New Roman"/>
          <w:kern w:val="0"/>
        </w:rPr>
        <w:t>His followers</w:t>
      </w:r>
      <w:r w:rsidR="001F4F4F">
        <w:rPr>
          <w:rFonts w:cs="Times New Roman"/>
          <w:kern w:val="0"/>
        </w:rPr>
        <w:t xml:space="preserve">. The New Testament authors make </w:t>
      </w:r>
      <w:r w:rsidR="00510A43">
        <w:rPr>
          <w:rFonts w:cs="Times New Roman"/>
          <w:kern w:val="0"/>
        </w:rPr>
        <w:t>such a grand parallel</w:t>
      </w:r>
      <w:r w:rsidR="00E67AB3">
        <w:rPr>
          <w:rFonts w:cs="Times New Roman"/>
          <w:kern w:val="0"/>
        </w:rPr>
        <w:t>,</w:t>
      </w:r>
      <w:r w:rsidR="007B6D80">
        <w:rPr>
          <w:rFonts w:cs="Times New Roman"/>
          <w:kern w:val="0"/>
        </w:rPr>
        <w:t xml:space="preserve"> </w:t>
      </w:r>
      <w:r w:rsidR="00510A43">
        <w:rPr>
          <w:rFonts w:cs="Times New Roman"/>
          <w:kern w:val="0"/>
        </w:rPr>
        <w:t xml:space="preserve">calling </w:t>
      </w:r>
      <w:r w:rsidR="004A68D8">
        <w:rPr>
          <w:rFonts w:cs="Times New Roman"/>
          <w:kern w:val="0"/>
        </w:rPr>
        <w:t xml:space="preserve">both </w:t>
      </w:r>
      <w:r w:rsidR="00510A43">
        <w:rPr>
          <w:rFonts w:cs="Times New Roman"/>
          <w:kern w:val="0"/>
        </w:rPr>
        <w:t xml:space="preserve">Jesus </w:t>
      </w:r>
      <w:r w:rsidR="00D02E39">
        <w:rPr>
          <w:rFonts w:cs="Times New Roman"/>
          <w:kern w:val="0"/>
        </w:rPr>
        <w:t>and</w:t>
      </w:r>
      <w:r w:rsidR="00510A43">
        <w:rPr>
          <w:rFonts w:cs="Times New Roman"/>
          <w:kern w:val="0"/>
        </w:rPr>
        <w:t xml:space="preserve"> His followers </w:t>
      </w:r>
      <w:r w:rsidR="00D02E39">
        <w:rPr>
          <w:rFonts w:cs="Times New Roman"/>
          <w:kern w:val="0"/>
        </w:rPr>
        <w:t>the temple</w:t>
      </w:r>
      <w:r w:rsidR="00E67AB3">
        <w:rPr>
          <w:rFonts w:cs="Times New Roman"/>
          <w:kern w:val="0"/>
        </w:rPr>
        <w:t>, in order to express</w:t>
      </w:r>
      <w:r w:rsidR="00D02E39">
        <w:rPr>
          <w:rFonts w:cs="Times New Roman"/>
          <w:kern w:val="0"/>
        </w:rPr>
        <w:t xml:space="preserve"> </w:t>
      </w:r>
      <w:r w:rsidR="00E67AB3">
        <w:rPr>
          <w:rFonts w:cs="Times New Roman"/>
          <w:kern w:val="0"/>
        </w:rPr>
        <w:t xml:space="preserve">that </w:t>
      </w:r>
      <w:r w:rsidR="00082FBC">
        <w:rPr>
          <w:rFonts w:cs="Times New Roman"/>
          <w:kern w:val="0"/>
        </w:rPr>
        <w:t>all who place their faith and allegiance in Jesus</w:t>
      </w:r>
      <w:r w:rsidR="00510A43">
        <w:rPr>
          <w:rFonts w:cs="Times New Roman"/>
          <w:kern w:val="0"/>
        </w:rPr>
        <w:t xml:space="preserve"> are </w:t>
      </w:r>
      <w:r w:rsidR="00AD35CF">
        <w:rPr>
          <w:rFonts w:cs="Times New Roman"/>
          <w:kern w:val="0"/>
        </w:rPr>
        <w:t xml:space="preserve">given </w:t>
      </w:r>
      <w:r w:rsidR="00055C4B">
        <w:rPr>
          <w:rFonts w:cs="Times New Roman"/>
          <w:kern w:val="0"/>
        </w:rPr>
        <w:t>His</w:t>
      </w:r>
      <w:r w:rsidR="00AD35CF">
        <w:rPr>
          <w:rFonts w:cs="Times New Roman"/>
          <w:kern w:val="0"/>
        </w:rPr>
        <w:t xml:space="preserve"> identity</w:t>
      </w:r>
      <w:r w:rsidR="00510A43">
        <w:rPr>
          <w:rFonts w:cs="Times New Roman"/>
          <w:kern w:val="0"/>
        </w:rPr>
        <w:t xml:space="preserve"> </w:t>
      </w:r>
      <w:r w:rsidR="00E67AB3">
        <w:rPr>
          <w:rFonts w:cs="Times New Roman"/>
          <w:kern w:val="0"/>
        </w:rPr>
        <w:t xml:space="preserve">through </w:t>
      </w:r>
      <w:r w:rsidR="000D534E">
        <w:rPr>
          <w:rFonts w:cs="Times New Roman"/>
          <w:kern w:val="0"/>
        </w:rPr>
        <w:t>incorporat</w:t>
      </w:r>
      <w:r w:rsidR="00E67AB3">
        <w:rPr>
          <w:rFonts w:cs="Times New Roman"/>
          <w:kern w:val="0"/>
        </w:rPr>
        <w:t>ion</w:t>
      </w:r>
      <w:r w:rsidR="000D534E">
        <w:rPr>
          <w:rFonts w:cs="Times New Roman"/>
          <w:kern w:val="0"/>
        </w:rPr>
        <w:t xml:space="preserve"> into </w:t>
      </w:r>
      <w:r w:rsidR="00E67AB3">
        <w:rPr>
          <w:rFonts w:cs="Times New Roman"/>
          <w:kern w:val="0"/>
        </w:rPr>
        <w:t>His</w:t>
      </w:r>
      <w:r w:rsidR="00A07910">
        <w:rPr>
          <w:rFonts w:cs="Times New Roman"/>
          <w:kern w:val="0"/>
        </w:rPr>
        <w:t xml:space="preserve"> death and resurrection</w:t>
      </w:r>
      <w:r w:rsidR="000D534E">
        <w:rPr>
          <w:rFonts w:cs="Times New Roman"/>
          <w:kern w:val="0"/>
        </w:rPr>
        <w:t xml:space="preserve">. </w:t>
      </w:r>
      <w:r w:rsidR="001101A9">
        <w:rPr>
          <w:rFonts w:cs="Times New Roman"/>
          <w:kern w:val="0"/>
        </w:rPr>
        <w:t>For this reason</w:t>
      </w:r>
      <w:r w:rsidR="000D534E">
        <w:rPr>
          <w:rFonts w:cs="Times New Roman"/>
          <w:kern w:val="0"/>
        </w:rPr>
        <w:t xml:space="preserve">, Paul </w:t>
      </w:r>
      <w:r w:rsidR="00A07910">
        <w:rPr>
          <w:rFonts w:cs="Times New Roman"/>
          <w:kern w:val="0"/>
        </w:rPr>
        <w:t>claims</w:t>
      </w:r>
      <w:r w:rsidR="000D534E">
        <w:rPr>
          <w:rFonts w:cs="Times New Roman"/>
          <w:kern w:val="0"/>
        </w:rPr>
        <w:t xml:space="preserve"> that it is no longer </w:t>
      </w:r>
      <w:r w:rsidR="00560956">
        <w:rPr>
          <w:rFonts w:cs="Times New Roman"/>
          <w:kern w:val="0"/>
        </w:rPr>
        <w:t>he</w:t>
      </w:r>
      <w:r w:rsidR="000D534E">
        <w:rPr>
          <w:rFonts w:cs="Times New Roman"/>
          <w:kern w:val="0"/>
        </w:rPr>
        <w:t xml:space="preserve"> who lives, but</w:t>
      </w:r>
      <w:r w:rsidR="008E08F8">
        <w:rPr>
          <w:rFonts w:cs="Times New Roman"/>
          <w:kern w:val="0"/>
        </w:rPr>
        <w:t xml:space="preserve"> it is</w:t>
      </w:r>
      <w:r w:rsidR="000D534E">
        <w:rPr>
          <w:rFonts w:cs="Times New Roman"/>
          <w:kern w:val="0"/>
        </w:rPr>
        <w:t xml:space="preserve"> Jesus who lives </w:t>
      </w:r>
      <w:r w:rsidR="008E08F8">
        <w:rPr>
          <w:rFonts w:cs="Times New Roman"/>
          <w:kern w:val="0"/>
        </w:rPr>
        <w:t xml:space="preserve">in </w:t>
      </w:r>
      <w:r w:rsidR="00111490">
        <w:rPr>
          <w:rFonts w:cs="Times New Roman"/>
          <w:kern w:val="0"/>
        </w:rPr>
        <w:t xml:space="preserve">him </w:t>
      </w:r>
      <w:r w:rsidR="008E08F8">
        <w:rPr>
          <w:rFonts w:cs="Times New Roman"/>
          <w:kern w:val="0"/>
        </w:rPr>
        <w:t xml:space="preserve">(Gal. 2:20). </w:t>
      </w:r>
      <w:r w:rsidR="00295A45">
        <w:rPr>
          <w:rFonts w:cs="Times New Roman"/>
          <w:kern w:val="0"/>
        </w:rPr>
        <w:t xml:space="preserve">Therefore, </w:t>
      </w:r>
      <w:r w:rsidR="00BE52D5">
        <w:rPr>
          <w:rFonts w:cs="Times New Roman"/>
          <w:kern w:val="0"/>
        </w:rPr>
        <w:t xml:space="preserve">it is appropriate for </w:t>
      </w:r>
      <w:r w:rsidR="00295A45">
        <w:rPr>
          <w:rFonts w:cs="Times New Roman"/>
          <w:kern w:val="0"/>
        </w:rPr>
        <w:t>e</w:t>
      </w:r>
      <w:r w:rsidR="0005270C">
        <w:rPr>
          <w:rFonts w:cs="Times New Roman"/>
          <w:kern w:val="0"/>
        </w:rPr>
        <w:t xml:space="preserve">very Christian </w:t>
      </w:r>
      <w:r w:rsidR="00630FFD">
        <w:rPr>
          <w:rFonts w:cs="Times New Roman"/>
          <w:kern w:val="0"/>
        </w:rPr>
        <w:t>to</w:t>
      </w:r>
      <w:r w:rsidR="0005270C">
        <w:rPr>
          <w:rFonts w:cs="Times New Roman"/>
          <w:kern w:val="0"/>
        </w:rPr>
        <w:t xml:space="preserve"> claim </w:t>
      </w:r>
      <w:r w:rsidR="00111490">
        <w:rPr>
          <w:rFonts w:cs="Times New Roman"/>
          <w:kern w:val="0"/>
        </w:rPr>
        <w:t>that</w:t>
      </w:r>
      <w:r w:rsidR="0005270C">
        <w:rPr>
          <w:rFonts w:cs="Times New Roman"/>
          <w:kern w:val="0"/>
        </w:rPr>
        <w:t xml:space="preserve"> </w:t>
      </w:r>
      <w:r w:rsidR="00111490">
        <w:rPr>
          <w:rFonts w:cs="Times New Roman"/>
          <w:kern w:val="0"/>
        </w:rPr>
        <w:t xml:space="preserve">while </w:t>
      </w:r>
      <w:r w:rsidR="0005270C">
        <w:rPr>
          <w:rFonts w:cs="Times New Roman"/>
          <w:kern w:val="0"/>
        </w:rPr>
        <w:t>Jesus</w:t>
      </w:r>
      <w:r w:rsidR="00111490">
        <w:rPr>
          <w:rFonts w:cs="Times New Roman"/>
          <w:kern w:val="0"/>
        </w:rPr>
        <w:t xml:space="preserve"> is </w:t>
      </w:r>
      <w:r w:rsidR="0005270C">
        <w:rPr>
          <w:rFonts w:cs="Times New Roman"/>
          <w:kern w:val="0"/>
        </w:rPr>
        <w:t>the temple</w:t>
      </w:r>
      <w:r w:rsidR="00111490">
        <w:rPr>
          <w:rFonts w:cs="Times New Roman"/>
          <w:kern w:val="0"/>
        </w:rPr>
        <w:t xml:space="preserve">, they too </w:t>
      </w:r>
      <w:r w:rsidR="008A361A">
        <w:rPr>
          <w:rFonts w:cs="Times New Roman"/>
          <w:kern w:val="0"/>
        </w:rPr>
        <w:t>have become</w:t>
      </w:r>
      <w:r w:rsidR="00111490">
        <w:rPr>
          <w:rFonts w:cs="Times New Roman"/>
          <w:kern w:val="0"/>
        </w:rPr>
        <w:t xml:space="preserve"> </w:t>
      </w:r>
      <w:r w:rsidR="0005270C">
        <w:rPr>
          <w:rFonts w:cs="Times New Roman"/>
          <w:kern w:val="0"/>
        </w:rPr>
        <w:t>God’s New Kingdom Temple.</w:t>
      </w:r>
      <w:r w:rsidR="007D2C27">
        <w:rPr>
          <w:rStyle w:val="FootnoteReference"/>
          <w:rFonts w:cs="Times New Roman"/>
          <w:kern w:val="0"/>
        </w:rPr>
        <w:footnoteReference w:id="20"/>
      </w:r>
    </w:p>
    <w:p w14:paraId="781316A9" w14:textId="3791B424" w:rsidR="00F145BA" w:rsidRPr="00150BBE" w:rsidRDefault="00F145BA" w:rsidP="00F145BA">
      <w:pPr>
        <w:autoSpaceDE w:val="0"/>
        <w:autoSpaceDN w:val="0"/>
        <w:adjustRightInd w:val="0"/>
        <w:spacing w:before="360" w:line="480" w:lineRule="auto"/>
        <w:rPr>
          <w:rFonts w:cs="Times New Roman"/>
          <w:b/>
          <w:bCs/>
          <w:kern w:val="0"/>
        </w:rPr>
      </w:pPr>
      <w:r w:rsidRPr="00150BBE">
        <w:rPr>
          <w:rFonts w:cs="Times New Roman"/>
          <w:b/>
          <w:bCs/>
          <w:kern w:val="0"/>
        </w:rPr>
        <w:t>Renewed Creation</w:t>
      </w:r>
      <w:r w:rsidR="00D17ADE">
        <w:rPr>
          <w:rFonts w:cs="Times New Roman"/>
          <w:b/>
          <w:bCs/>
          <w:kern w:val="0"/>
        </w:rPr>
        <w:t>:</w:t>
      </w:r>
      <w:r w:rsidR="00150BBE" w:rsidRPr="00150BBE">
        <w:rPr>
          <w:rFonts w:cs="Times New Roman"/>
          <w:b/>
          <w:bCs/>
          <w:kern w:val="0"/>
        </w:rPr>
        <w:t xml:space="preserve"> </w:t>
      </w:r>
      <w:r w:rsidR="002B72A9">
        <w:rPr>
          <w:rFonts w:cs="Times New Roman"/>
          <w:b/>
          <w:bCs/>
          <w:kern w:val="0"/>
        </w:rPr>
        <w:t>God’s</w:t>
      </w:r>
      <w:r w:rsidR="00150BBE" w:rsidRPr="00150BBE">
        <w:rPr>
          <w:rFonts w:cs="Times New Roman"/>
          <w:b/>
          <w:bCs/>
          <w:kern w:val="0"/>
        </w:rPr>
        <w:t xml:space="preserve"> Ultimate Temple</w:t>
      </w:r>
    </w:p>
    <w:p w14:paraId="54CB5E6E" w14:textId="67EA0662" w:rsidR="00B34688" w:rsidRDefault="00E265BC" w:rsidP="00B34688">
      <w:pPr>
        <w:autoSpaceDE w:val="0"/>
        <w:autoSpaceDN w:val="0"/>
        <w:adjustRightInd w:val="0"/>
        <w:spacing w:line="480" w:lineRule="auto"/>
        <w:ind w:firstLine="720"/>
        <w:contextualSpacing/>
        <w:rPr>
          <w:rFonts w:cs="Times New Roman"/>
          <w:kern w:val="0"/>
        </w:rPr>
      </w:pPr>
      <w:r w:rsidRPr="00E265BC">
        <w:rPr>
          <w:rFonts w:cs="Times New Roman"/>
          <w:kern w:val="0"/>
        </w:rPr>
        <w:t>Just as</w:t>
      </w:r>
      <w:r>
        <w:rPr>
          <w:rFonts w:cs="Times New Roman"/>
          <w:kern w:val="0"/>
        </w:rPr>
        <w:t xml:space="preserve"> </w:t>
      </w:r>
      <w:r w:rsidR="00D63961">
        <w:rPr>
          <w:rFonts w:cs="Times New Roman"/>
          <w:kern w:val="0"/>
        </w:rPr>
        <w:t>Genesis</w:t>
      </w:r>
      <w:r>
        <w:rPr>
          <w:rFonts w:cs="Times New Roman"/>
          <w:kern w:val="0"/>
        </w:rPr>
        <w:t xml:space="preserve"> introduce</w:t>
      </w:r>
      <w:r w:rsidR="00F9326B">
        <w:rPr>
          <w:rFonts w:cs="Times New Roman"/>
          <w:kern w:val="0"/>
        </w:rPr>
        <w:t>d</w:t>
      </w:r>
      <w:r>
        <w:rPr>
          <w:rFonts w:cs="Times New Roman"/>
          <w:kern w:val="0"/>
        </w:rPr>
        <w:t xml:space="preserve"> God dwelling </w:t>
      </w:r>
      <w:r w:rsidR="007F36DE">
        <w:rPr>
          <w:rFonts w:cs="Times New Roman"/>
          <w:kern w:val="0"/>
        </w:rPr>
        <w:t xml:space="preserve">with </w:t>
      </w:r>
      <w:r>
        <w:rPr>
          <w:rFonts w:cs="Times New Roman"/>
          <w:kern w:val="0"/>
        </w:rPr>
        <w:t xml:space="preserve">creation in </w:t>
      </w:r>
      <w:r w:rsidR="007F36DE">
        <w:rPr>
          <w:rFonts w:cs="Times New Roman"/>
          <w:kern w:val="0"/>
        </w:rPr>
        <w:t>His</w:t>
      </w:r>
      <w:r>
        <w:rPr>
          <w:rFonts w:cs="Times New Roman"/>
          <w:kern w:val="0"/>
        </w:rPr>
        <w:t xml:space="preserve"> cosm</w:t>
      </w:r>
      <w:r w:rsidR="006D306D">
        <w:rPr>
          <w:rFonts w:cs="Times New Roman"/>
          <w:kern w:val="0"/>
        </w:rPr>
        <w:t>ic</w:t>
      </w:r>
      <w:r>
        <w:rPr>
          <w:rFonts w:cs="Times New Roman"/>
          <w:kern w:val="0"/>
        </w:rPr>
        <w:t xml:space="preserve"> </w:t>
      </w:r>
      <w:r w:rsidR="007D5097">
        <w:rPr>
          <w:rFonts w:cs="Times New Roman"/>
          <w:kern w:val="0"/>
        </w:rPr>
        <w:t>temple</w:t>
      </w:r>
      <w:r w:rsidR="007F36DE">
        <w:rPr>
          <w:rFonts w:cs="Times New Roman"/>
          <w:kern w:val="0"/>
        </w:rPr>
        <w:t xml:space="preserve">, </w:t>
      </w:r>
      <w:r w:rsidR="00D63961">
        <w:rPr>
          <w:rFonts w:cs="Times New Roman"/>
          <w:kern w:val="0"/>
        </w:rPr>
        <w:t>so</w:t>
      </w:r>
      <w:r w:rsidR="00193A5B">
        <w:rPr>
          <w:rFonts w:cs="Times New Roman"/>
          <w:kern w:val="0"/>
        </w:rPr>
        <w:t xml:space="preserve"> too,</w:t>
      </w:r>
      <w:r w:rsidR="00D63961">
        <w:rPr>
          <w:rFonts w:cs="Times New Roman"/>
          <w:kern w:val="0"/>
        </w:rPr>
        <w:t xml:space="preserve"> Revelation</w:t>
      </w:r>
      <w:r>
        <w:rPr>
          <w:rFonts w:cs="Times New Roman"/>
          <w:kern w:val="0"/>
        </w:rPr>
        <w:t xml:space="preserve"> conclude</w:t>
      </w:r>
      <w:r w:rsidR="00BD1C20">
        <w:rPr>
          <w:rFonts w:cs="Times New Roman"/>
          <w:kern w:val="0"/>
        </w:rPr>
        <w:t>s</w:t>
      </w:r>
      <w:r>
        <w:rPr>
          <w:rFonts w:cs="Times New Roman"/>
          <w:kern w:val="0"/>
        </w:rPr>
        <w:t xml:space="preserve"> </w:t>
      </w:r>
      <w:r w:rsidR="00BD1C20">
        <w:rPr>
          <w:rFonts w:cs="Times New Roman"/>
          <w:kern w:val="0"/>
        </w:rPr>
        <w:t>wth</w:t>
      </w:r>
      <w:r>
        <w:rPr>
          <w:rFonts w:cs="Times New Roman"/>
          <w:kern w:val="0"/>
        </w:rPr>
        <w:t xml:space="preserve"> God dwelling </w:t>
      </w:r>
      <w:r w:rsidR="00BD1C20">
        <w:rPr>
          <w:rFonts w:cs="Times New Roman"/>
          <w:kern w:val="0"/>
        </w:rPr>
        <w:t>amongst</w:t>
      </w:r>
      <w:r>
        <w:rPr>
          <w:rFonts w:cs="Times New Roman"/>
          <w:kern w:val="0"/>
        </w:rPr>
        <w:t xml:space="preserve"> His peopl</w:t>
      </w:r>
      <w:r w:rsidR="00193A5B">
        <w:rPr>
          <w:rFonts w:cs="Times New Roman"/>
          <w:kern w:val="0"/>
        </w:rPr>
        <w:t>e</w:t>
      </w:r>
      <w:r w:rsidR="00BD1C20" w:rsidRPr="00BD1C20">
        <w:rPr>
          <w:rFonts w:cs="Times New Roman"/>
          <w:kern w:val="0"/>
        </w:rPr>
        <w:t xml:space="preserve"> </w:t>
      </w:r>
      <w:r w:rsidR="00BD1C20">
        <w:rPr>
          <w:rFonts w:cs="Times New Roman"/>
          <w:kern w:val="0"/>
        </w:rPr>
        <w:t>us</w:t>
      </w:r>
      <w:r w:rsidR="00943A67">
        <w:rPr>
          <w:rFonts w:cs="Times New Roman"/>
          <w:kern w:val="0"/>
        </w:rPr>
        <w:t>ing</w:t>
      </w:r>
      <w:r w:rsidR="00BD1C20">
        <w:rPr>
          <w:rFonts w:cs="Times New Roman"/>
          <w:kern w:val="0"/>
        </w:rPr>
        <w:t xml:space="preserve"> the temple theme</w:t>
      </w:r>
      <w:r w:rsidR="003766AA">
        <w:rPr>
          <w:rFonts w:cs="Times New Roman"/>
          <w:kern w:val="0"/>
        </w:rPr>
        <w:t xml:space="preserve">. </w:t>
      </w:r>
      <w:r>
        <w:rPr>
          <w:rFonts w:cs="Times New Roman"/>
          <w:kern w:val="0"/>
        </w:rPr>
        <w:t xml:space="preserve">John the elder was given a vision that unveiled the </w:t>
      </w:r>
      <w:r w:rsidR="00DA3366">
        <w:rPr>
          <w:rFonts w:cs="Times New Roman"/>
          <w:kern w:val="0"/>
        </w:rPr>
        <w:t>realities of the cosmic conclusion to history</w:t>
      </w:r>
      <w:r w:rsidR="00840AD4">
        <w:rPr>
          <w:rFonts w:cs="Times New Roman"/>
          <w:kern w:val="0"/>
        </w:rPr>
        <w:t xml:space="preserve">. </w:t>
      </w:r>
      <w:r w:rsidR="00DA3366">
        <w:rPr>
          <w:rFonts w:cs="Times New Roman"/>
          <w:kern w:val="0"/>
        </w:rPr>
        <w:t>In this vis</w:t>
      </w:r>
      <w:r w:rsidR="00722B37">
        <w:rPr>
          <w:rFonts w:cs="Times New Roman"/>
          <w:kern w:val="0"/>
        </w:rPr>
        <w:t>i</w:t>
      </w:r>
      <w:r w:rsidR="00DA3366">
        <w:rPr>
          <w:rFonts w:cs="Times New Roman"/>
          <w:kern w:val="0"/>
        </w:rPr>
        <w:t xml:space="preserve">on, John saw a renewed heaven and earth, with a renewed Jerusalem descending. </w:t>
      </w:r>
      <w:r w:rsidR="00056641">
        <w:rPr>
          <w:rFonts w:cs="Times New Roman"/>
          <w:kern w:val="0"/>
        </w:rPr>
        <w:t>H</w:t>
      </w:r>
      <w:r w:rsidR="00DA3366">
        <w:rPr>
          <w:rFonts w:cs="Times New Roman"/>
          <w:kern w:val="0"/>
        </w:rPr>
        <w:t>e</w:t>
      </w:r>
      <w:r w:rsidR="00056641">
        <w:rPr>
          <w:rFonts w:cs="Times New Roman"/>
          <w:kern w:val="0"/>
        </w:rPr>
        <w:t xml:space="preserve"> </w:t>
      </w:r>
      <w:r w:rsidR="00DA3366">
        <w:rPr>
          <w:rFonts w:cs="Times New Roman"/>
          <w:kern w:val="0"/>
        </w:rPr>
        <w:t xml:space="preserve">heard a loud voice </w:t>
      </w:r>
      <w:r w:rsidR="00193112">
        <w:rPr>
          <w:rFonts w:cs="Times New Roman"/>
          <w:kern w:val="0"/>
        </w:rPr>
        <w:t>cry</w:t>
      </w:r>
      <w:r w:rsidR="00DA3366">
        <w:rPr>
          <w:rFonts w:cs="Times New Roman"/>
          <w:kern w:val="0"/>
        </w:rPr>
        <w:t xml:space="preserve"> out</w:t>
      </w:r>
      <w:r w:rsidR="00193112">
        <w:rPr>
          <w:rFonts w:cs="Times New Roman"/>
          <w:kern w:val="0"/>
        </w:rPr>
        <w:t>,</w:t>
      </w:r>
      <w:r w:rsidR="00DA3366">
        <w:rPr>
          <w:rFonts w:cs="Times New Roman"/>
          <w:kern w:val="0"/>
        </w:rPr>
        <w:t xml:space="preserve"> </w:t>
      </w:r>
      <w:r w:rsidR="00DA3366" w:rsidRPr="00DA3366">
        <w:rPr>
          <w:rFonts w:cs="Times New Roman"/>
          <w:kern w:val="0"/>
        </w:rPr>
        <w:t xml:space="preserve"> “Behold, the tabernacle of God is among men, and He will dwell among them, and they shall be His people, and God Himself will be among them</w:t>
      </w:r>
      <w:r w:rsidR="00840AD4">
        <w:rPr>
          <w:rFonts w:cs="Times New Roman"/>
          <w:kern w:val="0"/>
        </w:rPr>
        <w:t>”</w:t>
      </w:r>
      <w:r w:rsidR="00DA3366">
        <w:rPr>
          <w:rFonts w:cs="Times New Roman"/>
          <w:kern w:val="0"/>
        </w:rPr>
        <w:t xml:space="preserve"> (</w:t>
      </w:r>
      <w:r w:rsidR="00DA3366" w:rsidRPr="00DA3366">
        <w:rPr>
          <w:rFonts w:cs="Times New Roman"/>
          <w:kern w:val="0"/>
        </w:rPr>
        <w:t>Rev</w:t>
      </w:r>
      <w:r w:rsidR="00DA3366">
        <w:rPr>
          <w:rFonts w:cs="Times New Roman"/>
          <w:kern w:val="0"/>
        </w:rPr>
        <w:t>.</w:t>
      </w:r>
      <w:r w:rsidR="00DA3366" w:rsidRPr="00DA3366">
        <w:rPr>
          <w:rFonts w:cs="Times New Roman"/>
          <w:kern w:val="0"/>
        </w:rPr>
        <w:t xml:space="preserve"> 21:3</w:t>
      </w:r>
      <w:r w:rsidR="00DA3366">
        <w:rPr>
          <w:rFonts w:cs="Times New Roman"/>
          <w:kern w:val="0"/>
        </w:rPr>
        <w:t>).</w:t>
      </w:r>
      <w:r w:rsidR="008725C9">
        <w:rPr>
          <w:rFonts w:cs="Times New Roman"/>
          <w:kern w:val="0"/>
        </w:rPr>
        <w:t xml:space="preserve"> </w:t>
      </w:r>
      <w:r w:rsidR="008725C9">
        <w:rPr>
          <w:rFonts w:cs="Times New Roman"/>
          <w:kern w:val="0"/>
        </w:rPr>
        <w:lastRenderedPageBreak/>
        <w:t>Commentating on the implication, theologian, Graeme Goldsowrhy, says “This one verse could be said to sum up the entire message of the Bible”</w:t>
      </w:r>
      <w:r w:rsidR="001B6968">
        <w:rPr>
          <w:rFonts w:cs="Times New Roman"/>
          <w:kern w:val="0"/>
        </w:rPr>
        <w:t>- God eternally dwelling with his people.</w:t>
      </w:r>
      <w:r w:rsidR="008725C9">
        <w:rPr>
          <w:rStyle w:val="FootnoteReference"/>
          <w:rFonts w:cs="Times New Roman"/>
          <w:kern w:val="0"/>
        </w:rPr>
        <w:footnoteReference w:id="21"/>
      </w:r>
      <w:r w:rsidR="00C67E7F">
        <w:rPr>
          <w:rFonts w:cs="Times New Roman"/>
          <w:kern w:val="0"/>
        </w:rPr>
        <w:t xml:space="preserve"> </w:t>
      </w:r>
      <w:r w:rsidR="00B34688">
        <w:rPr>
          <w:rFonts w:cs="Times New Roman"/>
          <w:kern w:val="0"/>
        </w:rPr>
        <w:t xml:space="preserve">As </w:t>
      </w:r>
      <w:r w:rsidR="00EC6BF9">
        <w:rPr>
          <w:rFonts w:cs="Times New Roman"/>
          <w:kern w:val="0"/>
        </w:rPr>
        <w:t>John continues to describe this renewed Jerusalem</w:t>
      </w:r>
      <w:r w:rsidR="00B34688">
        <w:rPr>
          <w:rFonts w:cs="Times New Roman"/>
          <w:kern w:val="0"/>
        </w:rPr>
        <w:t>, h</w:t>
      </w:r>
      <w:r w:rsidR="00EC6BF9">
        <w:rPr>
          <w:rFonts w:cs="Times New Roman"/>
          <w:kern w:val="0"/>
        </w:rPr>
        <w:t>e notes that there will be no temple</w:t>
      </w:r>
      <w:r w:rsidR="00B34688">
        <w:rPr>
          <w:rFonts w:cs="Times New Roman"/>
          <w:kern w:val="0"/>
        </w:rPr>
        <w:t xml:space="preserve"> because </w:t>
      </w:r>
      <w:r w:rsidR="00EC6BF9">
        <w:rPr>
          <w:rFonts w:cs="Times New Roman"/>
          <w:kern w:val="0"/>
        </w:rPr>
        <w:t xml:space="preserve">God and Jesus will be the temple (Rev. 21:22). In the absence of all </w:t>
      </w:r>
      <w:r w:rsidR="00722B37">
        <w:rPr>
          <w:rFonts w:cs="Times New Roman"/>
          <w:kern w:val="0"/>
        </w:rPr>
        <w:t xml:space="preserve">evil and </w:t>
      </w:r>
      <w:r w:rsidR="00EC6BF9">
        <w:rPr>
          <w:rFonts w:cs="Times New Roman"/>
          <w:kern w:val="0"/>
        </w:rPr>
        <w:t>corruption, God declares that at the end of days, He will forever rule, reign, and dwell with his people like never before. There will be no need for a physical structure to house God’s presence because God and Jesus freely dwell with their people</w:t>
      </w:r>
      <w:r w:rsidR="00722B37">
        <w:rPr>
          <w:rFonts w:cs="Times New Roman"/>
          <w:kern w:val="0"/>
        </w:rPr>
        <w:t>. J</w:t>
      </w:r>
      <w:r w:rsidR="00EC6BF9">
        <w:rPr>
          <w:rFonts w:cs="Times New Roman"/>
          <w:kern w:val="0"/>
        </w:rPr>
        <w:t xml:space="preserve">ust as Genesis One portrayed that all of creation was meant to be God’s dwelling temple, so </w:t>
      </w:r>
      <w:r w:rsidR="00722B37">
        <w:rPr>
          <w:rFonts w:cs="Times New Roman"/>
          <w:kern w:val="0"/>
        </w:rPr>
        <w:t>Revelation</w:t>
      </w:r>
      <w:r w:rsidR="00EC6BF9">
        <w:rPr>
          <w:rFonts w:cs="Times New Roman"/>
          <w:kern w:val="0"/>
        </w:rPr>
        <w:t xml:space="preserve"> Twenty-One</w:t>
      </w:r>
      <w:r w:rsidR="0036733B" w:rsidRPr="0036733B">
        <w:rPr>
          <w:rFonts w:cs="Times New Roman"/>
          <w:kern w:val="0"/>
        </w:rPr>
        <w:t xml:space="preserve"> </w:t>
      </w:r>
      <w:r w:rsidR="0036733B">
        <w:rPr>
          <w:rFonts w:cs="Times New Roman"/>
          <w:kern w:val="0"/>
        </w:rPr>
        <w:t>communicates</w:t>
      </w:r>
      <w:r w:rsidR="00866A98">
        <w:rPr>
          <w:rFonts w:cs="Times New Roman"/>
          <w:kern w:val="0"/>
        </w:rPr>
        <w:t xml:space="preserve">, through temple </w:t>
      </w:r>
      <w:r w:rsidR="001827D6">
        <w:rPr>
          <w:rFonts w:cs="Times New Roman"/>
          <w:kern w:val="0"/>
        </w:rPr>
        <w:t xml:space="preserve">language and </w:t>
      </w:r>
      <w:r w:rsidR="007277C7">
        <w:rPr>
          <w:rFonts w:cs="Times New Roman"/>
          <w:kern w:val="0"/>
        </w:rPr>
        <w:t>imagery</w:t>
      </w:r>
      <w:r w:rsidR="00866A98">
        <w:rPr>
          <w:rFonts w:cs="Times New Roman"/>
          <w:kern w:val="0"/>
        </w:rPr>
        <w:t xml:space="preserve">, </w:t>
      </w:r>
      <w:r w:rsidR="00EC6BF9">
        <w:rPr>
          <w:rFonts w:cs="Times New Roman"/>
          <w:kern w:val="0"/>
        </w:rPr>
        <w:t xml:space="preserve">that </w:t>
      </w:r>
      <w:r w:rsidR="0036733B">
        <w:rPr>
          <w:rFonts w:cs="Times New Roman"/>
          <w:kern w:val="0"/>
        </w:rPr>
        <w:t>at the conclusion of history</w:t>
      </w:r>
      <w:r w:rsidR="007277C7">
        <w:rPr>
          <w:rFonts w:cs="Times New Roman"/>
          <w:kern w:val="0"/>
        </w:rPr>
        <w:t xml:space="preserve"> </w:t>
      </w:r>
      <w:r w:rsidR="002A45E1">
        <w:rPr>
          <w:rFonts w:cs="Times New Roman"/>
          <w:kern w:val="0"/>
        </w:rPr>
        <w:t xml:space="preserve">God will </w:t>
      </w:r>
      <w:r w:rsidR="00445813">
        <w:rPr>
          <w:rFonts w:cs="Times New Roman"/>
          <w:kern w:val="0"/>
        </w:rPr>
        <w:t>have expanded</w:t>
      </w:r>
      <w:r w:rsidR="00EC6BF9">
        <w:rPr>
          <w:rFonts w:cs="Times New Roman"/>
          <w:kern w:val="0"/>
        </w:rPr>
        <w:t xml:space="preserve"> </w:t>
      </w:r>
      <w:r w:rsidR="007277C7">
        <w:rPr>
          <w:rFonts w:cs="Times New Roman"/>
          <w:kern w:val="0"/>
        </w:rPr>
        <w:t>His</w:t>
      </w:r>
      <w:r w:rsidR="00EC6BF9">
        <w:rPr>
          <w:rFonts w:cs="Times New Roman"/>
          <w:kern w:val="0"/>
        </w:rPr>
        <w:t xml:space="preserve"> glorious presence to the ends of the cosmos</w:t>
      </w:r>
      <w:r w:rsidR="00466DB8">
        <w:rPr>
          <w:rFonts w:cs="Times New Roman"/>
          <w:kern w:val="0"/>
        </w:rPr>
        <w:t>.</w:t>
      </w:r>
      <w:r w:rsidR="00EC6BF9">
        <w:rPr>
          <w:rStyle w:val="FootnoteReference"/>
          <w:rFonts w:cs="Times New Roman"/>
          <w:kern w:val="0"/>
        </w:rPr>
        <w:footnoteReference w:id="22"/>
      </w:r>
    </w:p>
    <w:p w14:paraId="06B30512" w14:textId="4DBA15B3" w:rsidR="00C769ED" w:rsidRPr="00F8379B" w:rsidRDefault="004D64C4" w:rsidP="00F8379B">
      <w:pPr>
        <w:autoSpaceDE w:val="0"/>
        <w:autoSpaceDN w:val="0"/>
        <w:adjustRightInd w:val="0"/>
        <w:spacing w:line="480" w:lineRule="auto"/>
        <w:ind w:firstLine="720"/>
        <w:contextualSpacing/>
      </w:pPr>
      <w:r>
        <w:rPr>
          <w:rFonts w:cs="Times New Roman"/>
          <w:kern w:val="0"/>
        </w:rPr>
        <w:t>In conclusion, by</w:t>
      </w:r>
      <w:r w:rsidR="00AC6543">
        <w:t xml:space="preserve"> tracing the biblical storyline from </w:t>
      </w:r>
      <w:r w:rsidR="00B75E80">
        <w:t>Genesis to Revelation</w:t>
      </w:r>
      <w:r w:rsidR="00AC6543">
        <w:t>, the theology of the temple reveal</w:t>
      </w:r>
      <w:r w:rsidR="00B75E80">
        <w:t>s</w:t>
      </w:r>
      <w:r w:rsidR="00AC6543">
        <w:t xml:space="preserve"> God’s relentless desire to dwell with His people. What beg</w:t>
      </w:r>
      <w:r w:rsidR="00C44417">
        <w:t>i</w:t>
      </w:r>
      <w:r w:rsidR="00C82244">
        <w:t>n</w:t>
      </w:r>
      <w:r w:rsidR="00C44417">
        <w:t>s</w:t>
      </w:r>
      <w:r w:rsidR="00AC6543">
        <w:t xml:space="preserve"> with </w:t>
      </w:r>
      <w:r w:rsidR="00232501">
        <w:t>creation and the</w:t>
      </w:r>
      <w:r w:rsidR="00AC6543">
        <w:t xml:space="preserve"> cosmos as God’s temple in Genesis is progress</w:t>
      </w:r>
      <w:r w:rsidR="00C82244">
        <w:t>e</w:t>
      </w:r>
      <w:r w:rsidR="009516C3">
        <w:t>d</w:t>
      </w:r>
      <w:r w:rsidR="00AC6543">
        <w:t xml:space="preserve"> through Eden, the tabernacle, Solomon’s temple, the incarnate presence of God in Jesus, and </w:t>
      </w:r>
      <w:r w:rsidR="009516C3">
        <w:t>His</w:t>
      </w:r>
      <w:r w:rsidR="00AC6543">
        <w:t xml:space="preserve"> Spirit-indwelt Church</w:t>
      </w:r>
      <w:r w:rsidR="00984060">
        <w:t>. E</w:t>
      </w:r>
      <w:r w:rsidR="00AC6543">
        <w:t>ach stage advanc</w:t>
      </w:r>
      <w:r w:rsidR="00984060">
        <w:t>es</w:t>
      </w:r>
      <w:r w:rsidR="00AC6543">
        <w:t xml:space="preserve"> the same redemptive purpose of restoring humanity to God’s presence. The temple, therefore, is not merely a physical structure or theological motif, but the unfolding revelation of God’s mission to restore His image-bearers and extend His holy presence throughout all creation. This grand movement reaches its </w:t>
      </w:r>
      <w:r w:rsidR="00722B37">
        <w:t>completion</w:t>
      </w:r>
      <w:r w:rsidR="00AC6543">
        <w:t xml:space="preserve"> in Revelation, where </w:t>
      </w:r>
      <w:r w:rsidR="00876DCA">
        <w:t>all of the</w:t>
      </w:r>
      <w:r w:rsidR="00AC6543">
        <w:t xml:space="preserve"> renewed creation </w:t>
      </w:r>
      <w:r w:rsidR="00B75E80">
        <w:t>will become</w:t>
      </w:r>
      <w:r w:rsidR="00AC6543">
        <w:t xml:space="preserve"> the everlasting dwelling place of God, fulfilling the divine intention that has always stood at the center of Scripture</w:t>
      </w:r>
      <w:r w:rsidR="00B75E80">
        <w:t xml:space="preserve">- </w:t>
      </w:r>
      <w:r w:rsidR="00AC6543">
        <w:t xml:space="preserve">God </w:t>
      </w:r>
      <w:r w:rsidR="00B75E80">
        <w:t xml:space="preserve">eternally </w:t>
      </w:r>
      <w:r w:rsidR="00AC6543">
        <w:t>dwell</w:t>
      </w:r>
      <w:r w:rsidR="00B75E80">
        <w:t>ing</w:t>
      </w:r>
      <w:r w:rsidR="00AC6543">
        <w:t xml:space="preserve"> with His people, and they with Him</w:t>
      </w:r>
      <w:r w:rsidR="00B75E80">
        <w:t>.</w:t>
      </w:r>
    </w:p>
    <w:p w14:paraId="472052B8" w14:textId="65AF072C" w:rsidR="00542B69" w:rsidRPr="00537921" w:rsidRDefault="00542B69" w:rsidP="00542B69">
      <w:pPr>
        <w:spacing w:line="480" w:lineRule="auto"/>
        <w:contextualSpacing/>
        <w:jc w:val="center"/>
        <w:rPr>
          <w:rFonts w:cs="Times New Roman"/>
        </w:rPr>
      </w:pPr>
      <w:r w:rsidRPr="00FD68E0">
        <w:rPr>
          <w:rFonts w:eastAsia="Times New Roman" w:cs="Times New Roman"/>
          <w:color w:val="000000"/>
          <w:spacing w:val="1"/>
          <w:u w:val="single"/>
          <w:shd w:val="clear" w:color="auto" w:fill="FFFFFF"/>
          <w14:ligatures w14:val="none"/>
        </w:rPr>
        <w:lastRenderedPageBreak/>
        <w:t>Bibliography</w:t>
      </w:r>
    </w:p>
    <w:p w14:paraId="3E123569" w14:textId="77777777" w:rsidR="00542B69" w:rsidRPr="00FD68E0" w:rsidRDefault="00542B69" w:rsidP="00542B69">
      <w:pPr>
        <w:pStyle w:val="NormalWeb"/>
        <w:spacing w:after="240"/>
        <w:ind w:left="720" w:hanging="720"/>
        <w:contextualSpacing/>
      </w:pPr>
      <w:r w:rsidRPr="00FD68E0">
        <w:t xml:space="preserve">Alexander, T. Desmond. </w:t>
      </w:r>
      <w:r w:rsidRPr="00FD68E0">
        <w:rPr>
          <w:i/>
          <w:iCs/>
        </w:rPr>
        <w:t>From Paradise to the Promised Land: An Introduction to the Pentateuch</w:t>
      </w:r>
      <w:r w:rsidRPr="00FD68E0">
        <w:t>. Grand Rapids, Michigan: Baker Academic, 2015.</w:t>
      </w:r>
    </w:p>
    <w:p w14:paraId="5B97CB71" w14:textId="77777777" w:rsidR="00542B69" w:rsidRPr="00FD68E0" w:rsidRDefault="00542B69" w:rsidP="00542B69">
      <w:pPr>
        <w:pStyle w:val="NormalWeb"/>
        <w:spacing w:after="240"/>
        <w:ind w:left="720" w:hanging="720"/>
        <w:contextualSpacing/>
      </w:pPr>
    </w:p>
    <w:p w14:paraId="6964A722" w14:textId="77777777" w:rsidR="00542B69" w:rsidRPr="00FD68E0" w:rsidRDefault="00542B69" w:rsidP="00542B69">
      <w:pPr>
        <w:pStyle w:val="NormalWeb"/>
        <w:spacing w:after="240"/>
        <w:ind w:left="720" w:hanging="720"/>
        <w:contextualSpacing/>
      </w:pPr>
      <w:r w:rsidRPr="00FD68E0">
        <w:t xml:space="preserve">Beale, G K. </w:t>
      </w:r>
      <w:r w:rsidRPr="00FD68E0">
        <w:rPr>
          <w:i/>
          <w:iCs/>
        </w:rPr>
        <w:t>The Temple and the Church’s Mission: A Biblical Theology of the Dwelling Place of God</w:t>
      </w:r>
      <w:r w:rsidRPr="00FD68E0">
        <w:t>. Downers Grove, Ill.: lvp, 2004.</w:t>
      </w:r>
    </w:p>
    <w:p w14:paraId="556CB192" w14:textId="77777777" w:rsidR="00542B69" w:rsidRPr="00FD68E0" w:rsidRDefault="00542B69" w:rsidP="00542B69">
      <w:pPr>
        <w:pStyle w:val="NormalWeb"/>
        <w:spacing w:after="240"/>
        <w:ind w:left="720" w:hanging="720"/>
        <w:contextualSpacing/>
      </w:pPr>
    </w:p>
    <w:p w14:paraId="45E50F4C" w14:textId="77777777" w:rsidR="00542B69" w:rsidRPr="00FD68E0" w:rsidRDefault="00542B69" w:rsidP="00542B69">
      <w:pPr>
        <w:pStyle w:val="NormalWeb"/>
        <w:spacing w:after="240"/>
        <w:ind w:left="720" w:hanging="720"/>
        <w:contextualSpacing/>
      </w:pPr>
      <w:r w:rsidRPr="00FD68E0">
        <w:t xml:space="preserve">Beale, G K, and Mitchell Kim. </w:t>
      </w:r>
      <w:r w:rsidRPr="00FD68E0">
        <w:rPr>
          <w:i/>
          <w:iCs/>
        </w:rPr>
        <w:t>God Dwells among Us: Expanding Eden to the Ends of the Earth</w:t>
      </w:r>
      <w:r w:rsidRPr="00FD68E0">
        <w:t>. Nottingham: Ivp, 2015.</w:t>
      </w:r>
    </w:p>
    <w:p w14:paraId="7F88A79A" w14:textId="77777777" w:rsidR="00542B69" w:rsidRPr="00FD68E0" w:rsidRDefault="00542B69" w:rsidP="00542B69">
      <w:pPr>
        <w:pStyle w:val="NormalWeb"/>
        <w:spacing w:after="240"/>
        <w:contextualSpacing/>
      </w:pPr>
    </w:p>
    <w:p w14:paraId="3892CCB6" w14:textId="77777777" w:rsidR="00542B69" w:rsidRPr="00FD68E0" w:rsidRDefault="00542B69" w:rsidP="00542B69">
      <w:pPr>
        <w:pStyle w:val="NormalWeb"/>
        <w:spacing w:after="240"/>
        <w:ind w:left="720" w:hanging="720"/>
        <w:contextualSpacing/>
      </w:pPr>
      <w:r w:rsidRPr="00FD68E0">
        <w:t xml:space="preserve">Caneday, Ardel. “God’s Parabolic Design for Israel’s Tabernacle: A Cluster of Earthly Shadows of Heavenly Realities.” </w:t>
      </w:r>
      <w:r w:rsidRPr="00FD68E0">
        <w:rPr>
          <w:i/>
          <w:iCs/>
        </w:rPr>
        <w:t>The Southern Baptist Journal of Theology</w:t>
      </w:r>
      <w:r w:rsidRPr="00FD68E0">
        <w:t xml:space="preserve"> 24, no. 1 (2020): 103–124.</w:t>
      </w:r>
    </w:p>
    <w:p w14:paraId="72C42F11" w14:textId="77777777" w:rsidR="00542B69" w:rsidRPr="00FD68E0" w:rsidRDefault="00542B69" w:rsidP="00542B69">
      <w:pPr>
        <w:pStyle w:val="NormalWeb"/>
        <w:spacing w:after="240"/>
        <w:contextualSpacing/>
      </w:pPr>
    </w:p>
    <w:p w14:paraId="6B4E8DEB" w14:textId="77777777" w:rsidR="00542B69" w:rsidRPr="00FD68E0" w:rsidRDefault="00542B69" w:rsidP="00542B69">
      <w:pPr>
        <w:pStyle w:val="NormalWeb"/>
        <w:spacing w:after="240"/>
        <w:ind w:left="720" w:hanging="720"/>
        <w:contextualSpacing/>
      </w:pPr>
      <w:r w:rsidRPr="00FD68E0">
        <w:t xml:space="preserve">Duvall, J. Scott and Hays, J. Daniel. </w:t>
      </w:r>
      <w:r w:rsidRPr="00FD68E0">
        <w:rPr>
          <w:i/>
          <w:iCs/>
        </w:rPr>
        <w:t>God’s Relational Presence: The Cohesive Center of Biblical Theology</w:t>
      </w:r>
      <w:r w:rsidRPr="00FD68E0">
        <w:t>. Baker Academic, 2019.</w:t>
      </w:r>
    </w:p>
    <w:p w14:paraId="3FA75C0B" w14:textId="77777777" w:rsidR="00542B69" w:rsidRPr="00FD68E0" w:rsidRDefault="00542B69" w:rsidP="00542B69">
      <w:pPr>
        <w:pStyle w:val="NormalWeb"/>
        <w:spacing w:after="240"/>
        <w:ind w:left="720" w:hanging="720"/>
        <w:contextualSpacing/>
      </w:pPr>
    </w:p>
    <w:p w14:paraId="1282EC96" w14:textId="77777777" w:rsidR="00542B69" w:rsidRPr="00FD68E0" w:rsidRDefault="00542B69" w:rsidP="00542B69">
      <w:pPr>
        <w:pStyle w:val="NormalWeb"/>
        <w:spacing w:after="240"/>
        <w:ind w:left="720" w:hanging="720"/>
        <w:contextualSpacing/>
      </w:pPr>
      <w:r w:rsidRPr="00FD68E0">
        <w:t xml:space="preserve">Fee, Gordon D. </w:t>
      </w:r>
      <w:r w:rsidRPr="00FD68E0">
        <w:rPr>
          <w:i/>
          <w:iCs/>
        </w:rPr>
        <w:t>Paul, the Spirit, and the People of God</w:t>
      </w:r>
      <w:r w:rsidRPr="00FD68E0">
        <w:t>. Grand Rapids, Mi: Baker Academic, 2011.</w:t>
      </w:r>
    </w:p>
    <w:p w14:paraId="43BB011F" w14:textId="77777777" w:rsidR="00542B69" w:rsidRPr="00FD68E0" w:rsidRDefault="00542B69" w:rsidP="00542B69">
      <w:pPr>
        <w:pStyle w:val="NormalWeb"/>
        <w:spacing w:after="240"/>
        <w:ind w:left="720" w:hanging="720"/>
        <w:contextualSpacing/>
      </w:pPr>
    </w:p>
    <w:p w14:paraId="7826D8CD" w14:textId="77777777" w:rsidR="00542B69" w:rsidRPr="00FD68E0" w:rsidRDefault="00542B69" w:rsidP="00542B69">
      <w:pPr>
        <w:pStyle w:val="NormalWeb"/>
        <w:spacing w:after="240"/>
        <w:ind w:left="720" w:hanging="720"/>
        <w:contextualSpacing/>
      </w:pPr>
      <w:r w:rsidRPr="00FD68E0">
        <w:t xml:space="preserve">Gage, Warren A. and Waltke, Bruce K. </w:t>
      </w:r>
      <w:r w:rsidRPr="00FD68E0">
        <w:rPr>
          <w:i/>
          <w:iCs/>
        </w:rPr>
        <w:t>The Gospel of Genesis: Studies in Protology and Eschatology</w:t>
      </w:r>
      <w:r w:rsidRPr="00FD68E0">
        <w:t xml:space="preserve">. Eugene, Oregon: Wipf </w:t>
      </w:r>
      <w:proofErr w:type="gramStart"/>
      <w:r w:rsidRPr="00FD68E0">
        <w:t>And</w:t>
      </w:r>
      <w:proofErr w:type="gramEnd"/>
      <w:r w:rsidRPr="00FD68E0">
        <w:t xml:space="preserve"> Stock Publishers, 2001.</w:t>
      </w:r>
    </w:p>
    <w:p w14:paraId="055828D0" w14:textId="77777777" w:rsidR="00542B69" w:rsidRPr="00FD68E0" w:rsidRDefault="00542B69" w:rsidP="00542B69">
      <w:pPr>
        <w:pStyle w:val="NormalWeb"/>
        <w:spacing w:after="240"/>
        <w:ind w:left="720" w:hanging="720"/>
        <w:contextualSpacing/>
      </w:pPr>
    </w:p>
    <w:p w14:paraId="22225C1A" w14:textId="77777777" w:rsidR="00542B69" w:rsidRPr="00FD68E0" w:rsidRDefault="00542B69" w:rsidP="00542B69">
      <w:pPr>
        <w:pStyle w:val="NormalWeb"/>
        <w:spacing w:after="240" w:line="360" w:lineRule="auto"/>
        <w:ind w:left="720" w:hanging="720"/>
      </w:pPr>
      <w:r w:rsidRPr="00FD68E0">
        <w:t xml:space="preserve">Goldsworthy, Graeme. </w:t>
      </w:r>
      <w:r w:rsidRPr="00FD68E0">
        <w:rPr>
          <w:i/>
          <w:iCs/>
        </w:rPr>
        <w:t>The Goldsworthy Trilogy</w:t>
      </w:r>
      <w:r w:rsidRPr="00FD68E0">
        <w:t>. Wipf and Stock Publishers, 2014.</w:t>
      </w:r>
    </w:p>
    <w:p w14:paraId="1B340F30" w14:textId="77777777" w:rsidR="00542B69" w:rsidRPr="00FD68E0" w:rsidRDefault="00542B69" w:rsidP="00542B69">
      <w:pPr>
        <w:pStyle w:val="NormalWeb"/>
        <w:spacing w:after="240"/>
        <w:ind w:left="720" w:hanging="720"/>
        <w:contextualSpacing/>
      </w:pPr>
      <w:r w:rsidRPr="00FD68E0">
        <w:t xml:space="preserve">Hays, J Daniel. </w:t>
      </w:r>
      <w:r w:rsidRPr="00FD68E0">
        <w:rPr>
          <w:i/>
          <w:iCs/>
        </w:rPr>
        <w:t>The Temple and the Tabernacle: A Study of God’s Dwelling Places from Genesis to Revelation</w:t>
      </w:r>
      <w:r w:rsidRPr="00FD68E0">
        <w:t>. Grand Rapids, Michigan: Bakerbooks, 2016.</w:t>
      </w:r>
    </w:p>
    <w:p w14:paraId="373771B0" w14:textId="77777777" w:rsidR="00542B69" w:rsidRPr="00FD68E0" w:rsidRDefault="00542B69" w:rsidP="00542B69">
      <w:pPr>
        <w:pStyle w:val="NormalWeb"/>
        <w:spacing w:after="240"/>
        <w:ind w:left="720" w:hanging="720"/>
        <w:contextualSpacing/>
        <w:rPr>
          <w:strike/>
        </w:rPr>
      </w:pPr>
    </w:p>
    <w:p w14:paraId="65115131" w14:textId="77777777" w:rsidR="00542B69" w:rsidRPr="00FD68E0" w:rsidRDefault="00542B69" w:rsidP="00542B69">
      <w:pPr>
        <w:pStyle w:val="NormalWeb"/>
        <w:spacing w:after="240"/>
        <w:ind w:left="720" w:hanging="720"/>
        <w:contextualSpacing/>
      </w:pPr>
      <w:r w:rsidRPr="00FD68E0">
        <w:t xml:space="preserve">Imes, Carmen Joy. </w:t>
      </w:r>
      <w:r w:rsidRPr="00FD68E0">
        <w:rPr>
          <w:i/>
          <w:iCs/>
        </w:rPr>
        <w:t>Bearing God’s Name: Why Sinai Still Matters</w:t>
      </w:r>
      <w:r w:rsidRPr="00FD68E0">
        <w:t>. Downers Grove, Il: Intervarsity Press, 2019.</w:t>
      </w:r>
    </w:p>
    <w:p w14:paraId="64649FFD" w14:textId="77777777" w:rsidR="00542B69" w:rsidRPr="00FD68E0" w:rsidRDefault="00542B69" w:rsidP="00542B69">
      <w:pPr>
        <w:pStyle w:val="NormalWeb"/>
        <w:spacing w:after="240"/>
        <w:ind w:left="720" w:hanging="720"/>
        <w:contextualSpacing/>
        <w:rPr>
          <w:strike/>
          <w:highlight w:val="green"/>
        </w:rPr>
      </w:pPr>
    </w:p>
    <w:p w14:paraId="035A88ED" w14:textId="77777777" w:rsidR="00542B69" w:rsidRPr="00FD68E0" w:rsidRDefault="00542B69" w:rsidP="00542B69">
      <w:pPr>
        <w:pStyle w:val="NormalWeb"/>
        <w:spacing w:after="240"/>
        <w:ind w:left="720" w:hanging="720"/>
        <w:contextualSpacing/>
      </w:pPr>
      <w:r w:rsidRPr="00FD68E0">
        <w:t xml:space="preserve">Kearney, Peter J. “Creation and Liturgy: The P Redaction of Ex 25—40.” </w:t>
      </w:r>
      <w:r w:rsidRPr="00FD68E0">
        <w:rPr>
          <w:i/>
          <w:iCs/>
        </w:rPr>
        <w:t>Zeitschrift für die Alttestamentliche Wissenschaft</w:t>
      </w:r>
      <w:r w:rsidRPr="00FD68E0">
        <w:t xml:space="preserve"> 89, no. 3 (January 1, 1977): 375–287.</w:t>
      </w:r>
    </w:p>
    <w:p w14:paraId="4343A1AC" w14:textId="77777777" w:rsidR="00542B69" w:rsidRPr="00FD68E0" w:rsidRDefault="00542B69" w:rsidP="00542B69">
      <w:pPr>
        <w:pStyle w:val="NormalWeb"/>
        <w:spacing w:after="240"/>
        <w:ind w:left="720" w:hanging="720"/>
        <w:contextualSpacing/>
      </w:pPr>
    </w:p>
    <w:p w14:paraId="149E1875" w14:textId="77777777" w:rsidR="00542B69" w:rsidRPr="00FD68E0" w:rsidRDefault="00542B69" w:rsidP="00542B69">
      <w:pPr>
        <w:pStyle w:val="NormalWeb"/>
        <w:spacing w:after="240"/>
        <w:ind w:left="720" w:hanging="720"/>
        <w:contextualSpacing/>
      </w:pPr>
      <w:r w:rsidRPr="00FD68E0">
        <w:t xml:space="preserve">Lister, J. Ryan. </w:t>
      </w:r>
      <w:r w:rsidRPr="00FD68E0">
        <w:rPr>
          <w:i/>
          <w:iCs/>
        </w:rPr>
        <w:t>The Presence of God: Its Place in the Storyline of Scripture and the Story of Our Lives</w:t>
      </w:r>
      <w:r w:rsidRPr="00FD68E0">
        <w:t>. Wheaton: Crossway, 2015.</w:t>
      </w:r>
    </w:p>
    <w:p w14:paraId="101CF33C" w14:textId="77777777" w:rsidR="00542B69" w:rsidRPr="00FD68E0" w:rsidRDefault="00542B69" w:rsidP="00542B69">
      <w:pPr>
        <w:pStyle w:val="NormalWeb"/>
        <w:spacing w:after="240"/>
        <w:ind w:left="720" w:hanging="720"/>
        <w:contextualSpacing/>
      </w:pPr>
    </w:p>
    <w:p w14:paraId="41ABF726" w14:textId="77777777" w:rsidR="00542B69" w:rsidRPr="00FD68E0" w:rsidRDefault="00542B69" w:rsidP="00542B69">
      <w:pPr>
        <w:pStyle w:val="NormalWeb"/>
        <w:spacing w:after="240"/>
        <w:ind w:left="720" w:hanging="720"/>
        <w:contextualSpacing/>
      </w:pPr>
      <w:r w:rsidRPr="00FD68E0">
        <w:t xml:space="preserve">Macaskill, Grant. </w:t>
      </w:r>
      <w:r w:rsidRPr="00FD68E0">
        <w:rPr>
          <w:i/>
          <w:iCs/>
        </w:rPr>
        <w:t>Living in Union with Christ: Paul’s Gospel and Christian Moral Identity</w:t>
      </w:r>
      <w:r w:rsidRPr="00FD68E0">
        <w:t>. Grand Rapids, Michigan: Baker Academic, a division of Baker Publishing Group, 2019.</w:t>
      </w:r>
    </w:p>
    <w:p w14:paraId="7D35490A" w14:textId="77777777" w:rsidR="00542B69" w:rsidRPr="00FD68E0" w:rsidRDefault="00542B69" w:rsidP="00542B69">
      <w:pPr>
        <w:pStyle w:val="NormalWeb"/>
        <w:spacing w:after="240"/>
        <w:ind w:left="720" w:hanging="720"/>
        <w:contextualSpacing/>
      </w:pPr>
    </w:p>
    <w:p w14:paraId="003FF57B" w14:textId="77777777" w:rsidR="00542B69" w:rsidRPr="00FD68E0" w:rsidRDefault="00542B69" w:rsidP="00542B69">
      <w:pPr>
        <w:pStyle w:val="NormalWeb"/>
        <w:spacing w:after="240"/>
        <w:ind w:left="720" w:hanging="720"/>
        <w:contextualSpacing/>
      </w:pPr>
      <w:r w:rsidRPr="00FD68E0">
        <w:t xml:space="preserve">Morales, L Michael. </w:t>
      </w:r>
      <w:r w:rsidRPr="00FD68E0">
        <w:rPr>
          <w:i/>
          <w:iCs/>
        </w:rPr>
        <w:t>The Tabernacle Pre-Figured: Cosmic Mountain Ideology in Genesis and Exodus</w:t>
      </w:r>
      <w:r w:rsidRPr="00FD68E0">
        <w:t>. Leuven, Belgium: Peeters Publishers, 2012.</w:t>
      </w:r>
    </w:p>
    <w:p w14:paraId="30B911ED" w14:textId="77777777" w:rsidR="00542B69" w:rsidRPr="00FD68E0" w:rsidRDefault="00542B69" w:rsidP="00542B69">
      <w:pPr>
        <w:pStyle w:val="NormalWeb"/>
        <w:spacing w:after="240"/>
        <w:ind w:left="720" w:hanging="720"/>
        <w:contextualSpacing/>
        <w:rPr>
          <w:strike/>
        </w:rPr>
      </w:pPr>
    </w:p>
    <w:p w14:paraId="46F18B50" w14:textId="77777777" w:rsidR="00542B69" w:rsidRPr="00FD68E0" w:rsidRDefault="00542B69" w:rsidP="00542B69">
      <w:pPr>
        <w:pStyle w:val="NormalWeb"/>
        <w:spacing w:after="240"/>
        <w:ind w:left="720" w:hanging="720"/>
        <w:contextualSpacing/>
      </w:pPr>
      <w:r w:rsidRPr="00FD68E0">
        <w:t xml:space="preserve">———. </w:t>
      </w:r>
      <w:r w:rsidRPr="00FD68E0">
        <w:rPr>
          <w:i/>
          <w:iCs/>
        </w:rPr>
        <w:t>Who Shall Ascend the Mountain of the Lord? A Theology of the Book of Leviticus</w:t>
      </w:r>
      <w:r w:rsidRPr="00FD68E0">
        <w:t>. Intervarsity Press, 2015.</w:t>
      </w:r>
    </w:p>
    <w:p w14:paraId="3B7A5899" w14:textId="77777777" w:rsidR="00542B69" w:rsidRPr="00FD68E0" w:rsidRDefault="00542B69" w:rsidP="00542B69">
      <w:pPr>
        <w:pStyle w:val="NormalWeb"/>
        <w:spacing w:after="240"/>
        <w:ind w:left="720" w:hanging="720"/>
        <w:contextualSpacing/>
      </w:pPr>
    </w:p>
    <w:p w14:paraId="5FA5CBEF" w14:textId="77777777" w:rsidR="00542B69" w:rsidRPr="00FD68E0" w:rsidRDefault="00542B69" w:rsidP="00542B69">
      <w:pPr>
        <w:pStyle w:val="NormalWeb"/>
        <w:spacing w:after="240"/>
        <w:ind w:left="720" w:hanging="720"/>
        <w:contextualSpacing/>
      </w:pPr>
      <w:r w:rsidRPr="00FD68E0">
        <w:t xml:space="preserve">Niehaus, Jeffrey Jay. </w:t>
      </w:r>
      <w:r w:rsidRPr="00FD68E0">
        <w:rPr>
          <w:i/>
          <w:iCs/>
        </w:rPr>
        <w:t>Ancient near Eastern Themes in Biblical Theology</w:t>
      </w:r>
      <w:r w:rsidRPr="00FD68E0">
        <w:t>. Kregel Academic, 2008.</w:t>
      </w:r>
    </w:p>
    <w:p w14:paraId="768D6E4E" w14:textId="77777777" w:rsidR="00542B69" w:rsidRPr="00FD68E0" w:rsidRDefault="00542B69" w:rsidP="00542B69">
      <w:pPr>
        <w:pStyle w:val="NormalWeb"/>
        <w:spacing w:after="240"/>
        <w:ind w:left="720" w:hanging="720"/>
        <w:contextualSpacing/>
      </w:pPr>
    </w:p>
    <w:p w14:paraId="2ACDA86A" w14:textId="77777777" w:rsidR="00542B69" w:rsidRPr="00FD68E0" w:rsidRDefault="00542B69" w:rsidP="00542B69">
      <w:pPr>
        <w:pStyle w:val="NormalWeb"/>
        <w:spacing w:after="240"/>
        <w:ind w:left="720" w:hanging="720"/>
        <w:contextualSpacing/>
      </w:pPr>
      <w:r w:rsidRPr="00FD68E0">
        <w:t xml:space="preserve">Osborne, William R. </w:t>
      </w:r>
      <w:r w:rsidRPr="00FD68E0">
        <w:rPr>
          <w:i/>
          <w:iCs/>
        </w:rPr>
        <w:t>Divine Blessing and the Fullness of Life in the Presence of God</w:t>
      </w:r>
      <w:r w:rsidRPr="00FD68E0">
        <w:t>. Crossway, 2020.</w:t>
      </w:r>
    </w:p>
    <w:p w14:paraId="2EC2AA93" w14:textId="77777777" w:rsidR="00542B69" w:rsidRPr="00FD68E0" w:rsidRDefault="00542B69" w:rsidP="00542B69">
      <w:pPr>
        <w:pStyle w:val="NormalWeb"/>
        <w:spacing w:after="240"/>
        <w:ind w:left="720" w:hanging="720"/>
        <w:contextualSpacing/>
      </w:pPr>
    </w:p>
    <w:p w14:paraId="7D16887D" w14:textId="77777777" w:rsidR="00542B69" w:rsidRPr="00FD68E0" w:rsidRDefault="00542B69" w:rsidP="00542B69">
      <w:pPr>
        <w:pStyle w:val="NormalWeb"/>
        <w:spacing w:after="240"/>
        <w:ind w:left="720" w:hanging="720"/>
        <w:contextualSpacing/>
      </w:pPr>
      <w:r w:rsidRPr="00FD68E0">
        <w:t xml:space="preserve">Sailhamer, John. </w:t>
      </w:r>
      <w:r w:rsidRPr="00FD68E0">
        <w:rPr>
          <w:i/>
          <w:iCs/>
        </w:rPr>
        <w:t>The Pentateuch as Narrative: A Biblical Theological Commentary</w:t>
      </w:r>
      <w:r w:rsidRPr="00FD68E0">
        <w:t>. Grand Rapids, Mich.: Zondervan, 1992.</w:t>
      </w:r>
    </w:p>
    <w:p w14:paraId="647F215D" w14:textId="77777777" w:rsidR="00542B69" w:rsidRPr="00FD68E0" w:rsidRDefault="00542B69" w:rsidP="00542B69">
      <w:pPr>
        <w:pStyle w:val="NormalWeb"/>
        <w:spacing w:after="240"/>
        <w:ind w:left="720" w:hanging="720"/>
        <w:contextualSpacing/>
      </w:pPr>
    </w:p>
    <w:p w14:paraId="7C2FD3A9" w14:textId="77777777" w:rsidR="00542B69" w:rsidRPr="00FD68E0" w:rsidRDefault="00542B69" w:rsidP="00542B69">
      <w:pPr>
        <w:pStyle w:val="NormalWeb"/>
        <w:spacing w:after="240"/>
        <w:ind w:left="720" w:hanging="720"/>
        <w:contextualSpacing/>
      </w:pPr>
      <w:r w:rsidRPr="00FD68E0">
        <w:t xml:space="preserve">Thompson, Alan J. </w:t>
      </w:r>
      <w:r w:rsidRPr="00FD68E0">
        <w:rPr>
          <w:i/>
          <w:iCs/>
        </w:rPr>
        <w:t>The Acts of the Risen Lord Jesus: Luke’s Account of God’s Unfolding Plan</w:t>
      </w:r>
      <w:r w:rsidRPr="00FD68E0">
        <w:t>. Nottingham, England: Apollos ; Downers Grove, Il, 2011.</w:t>
      </w:r>
    </w:p>
    <w:p w14:paraId="51D7E34B" w14:textId="77777777" w:rsidR="00542B69" w:rsidRPr="00FD68E0" w:rsidRDefault="00542B69" w:rsidP="00542B69">
      <w:pPr>
        <w:pStyle w:val="NormalWeb"/>
        <w:spacing w:after="240"/>
        <w:ind w:left="720" w:hanging="720"/>
        <w:contextualSpacing/>
      </w:pPr>
    </w:p>
    <w:p w14:paraId="62379979" w14:textId="77777777" w:rsidR="00542B69" w:rsidRPr="00FD68E0" w:rsidRDefault="00542B69" w:rsidP="00542B69">
      <w:pPr>
        <w:pStyle w:val="NormalWeb"/>
        <w:spacing w:after="240"/>
        <w:ind w:left="720" w:hanging="720"/>
        <w:contextualSpacing/>
      </w:pPr>
      <w:r w:rsidRPr="00FD68E0">
        <w:t xml:space="preserve">Walton, John H.  </w:t>
      </w:r>
      <w:r w:rsidRPr="00FD68E0">
        <w:rPr>
          <w:i/>
          <w:iCs/>
        </w:rPr>
        <w:t>The Lost World of Adam and Eve: Genesis 2-3 and the Human Origins Debate</w:t>
      </w:r>
      <w:r w:rsidRPr="00FD68E0">
        <w:t>. Downers: Intervarsity Press, 2015.</w:t>
      </w:r>
    </w:p>
    <w:p w14:paraId="0A07A003" w14:textId="77777777" w:rsidR="00542B69" w:rsidRPr="00FD68E0" w:rsidRDefault="00542B69" w:rsidP="00542B69">
      <w:pPr>
        <w:pStyle w:val="NormalWeb"/>
        <w:spacing w:after="240"/>
        <w:ind w:left="720" w:hanging="720"/>
        <w:contextualSpacing/>
        <w:rPr>
          <w:color w:val="141413"/>
          <w:shd w:val="clear" w:color="auto" w:fill="FFFFFF"/>
        </w:rPr>
      </w:pPr>
    </w:p>
    <w:p w14:paraId="550A7240" w14:textId="77777777" w:rsidR="002042E3" w:rsidRPr="00111490" w:rsidRDefault="002042E3" w:rsidP="00111490">
      <w:pPr>
        <w:autoSpaceDE w:val="0"/>
        <w:autoSpaceDN w:val="0"/>
        <w:adjustRightInd w:val="0"/>
        <w:spacing w:line="480" w:lineRule="auto"/>
        <w:ind w:firstLine="720"/>
        <w:contextualSpacing/>
      </w:pPr>
    </w:p>
    <w:sectPr w:rsidR="002042E3" w:rsidRPr="00111490" w:rsidSect="006B47A1">
      <w:headerReference w:type="even" r:id="rId8"/>
      <w:headerReference w:type="default" r:id="rId9"/>
      <w:pgSz w:w="12240" w:h="15840"/>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0822" w14:textId="77777777" w:rsidR="0063606E" w:rsidRDefault="0063606E" w:rsidP="00C46B6E">
      <w:r>
        <w:separator/>
      </w:r>
    </w:p>
  </w:endnote>
  <w:endnote w:type="continuationSeparator" w:id="0">
    <w:p w14:paraId="7FEF10CF" w14:textId="77777777" w:rsidR="0063606E" w:rsidRDefault="0063606E" w:rsidP="00C4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BE6B" w14:textId="77777777" w:rsidR="0063606E" w:rsidRDefault="0063606E" w:rsidP="00C46B6E">
      <w:r>
        <w:separator/>
      </w:r>
    </w:p>
  </w:footnote>
  <w:footnote w:type="continuationSeparator" w:id="0">
    <w:p w14:paraId="42749393" w14:textId="77777777" w:rsidR="0063606E" w:rsidRDefault="0063606E" w:rsidP="00C46B6E">
      <w:r>
        <w:continuationSeparator/>
      </w:r>
    </w:p>
  </w:footnote>
  <w:footnote w:id="1">
    <w:p w14:paraId="574541E8" w14:textId="4C35E89F" w:rsidR="00EA359D" w:rsidRPr="0000704C" w:rsidRDefault="00EA359D" w:rsidP="00EA359D">
      <w:pPr>
        <w:pStyle w:val="FootnoteText"/>
        <w:ind w:firstLine="720"/>
        <w:rPr>
          <w:highlight w:val="yellow"/>
        </w:rPr>
      </w:pPr>
      <w:r w:rsidRPr="00E51FB6">
        <w:rPr>
          <w:rStyle w:val="FootnoteReference"/>
        </w:rPr>
        <w:footnoteRef/>
      </w:r>
      <w:r w:rsidRPr="00E51FB6">
        <w:t xml:space="preserve"> </w:t>
      </w:r>
      <w:r w:rsidR="00E51FB6" w:rsidRPr="00E51FB6">
        <w:t xml:space="preserve">L Michael Morales, </w:t>
      </w:r>
      <w:r w:rsidR="00E51FB6" w:rsidRPr="00E51FB6">
        <w:rPr>
          <w:i/>
          <w:iCs/>
        </w:rPr>
        <w:t>The Tabernacle Pre-Figured: Cosmic Mountain Ideology in Genesis and Exodus</w:t>
      </w:r>
      <w:r w:rsidR="00E51FB6" w:rsidRPr="00E51FB6">
        <w:t xml:space="preserve"> (Leuven, Belgium: Peeters Publishers, 2012)</w:t>
      </w:r>
      <w:r w:rsidR="004741F6">
        <w:t>, 77.</w:t>
      </w:r>
    </w:p>
  </w:footnote>
  <w:footnote w:id="2">
    <w:p w14:paraId="1514FAC3" w14:textId="5A9442E9" w:rsidR="007D375B" w:rsidRDefault="007D375B" w:rsidP="007D375B">
      <w:pPr>
        <w:pStyle w:val="FootnoteText"/>
        <w:ind w:firstLine="720"/>
      </w:pPr>
      <w:r>
        <w:rPr>
          <w:rStyle w:val="FootnoteReference"/>
        </w:rPr>
        <w:footnoteRef/>
      </w:r>
      <w:r>
        <w:t xml:space="preserve"> Carmen Joy Imes, </w:t>
      </w:r>
      <w:r>
        <w:rPr>
          <w:i/>
          <w:iCs/>
        </w:rPr>
        <w:t>Bearing God’s Name: Why Sinai Still Matters</w:t>
      </w:r>
      <w:r>
        <w:t xml:space="preserve"> (Downers Grove, Il: Intervarsity Press, 2019), 55-56.</w:t>
      </w:r>
    </w:p>
  </w:footnote>
  <w:footnote w:id="3">
    <w:p w14:paraId="16FE39B3" w14:textId="72E43C9F" w:rsidR="00EA359D" w:rsidRDefault="00EA359D" w:rsidP="00EA359D">
      <w:pPr>
        <w:pStyle w:val="FootnoteText"/>
        <w:ind w:firstLine="720"/>
      </w:pPr>
      <w:r w:rsidRPr="004741F6">
        <w:rPr>
          <w:rStyle w:val="FootnoteReference"/>
        </w:rPr>
        <w:footnoteRef/>
      </w:r>
      <w:r w:rsidRPr="004741F6">
        <w:t xml:space="preserve"> </w:t>
      </w:r>
      <w:r w:rsidR="004741F6" w:rsidRPr="004741F6">
        <w:t>Warren</w:t>
      </w:r>
      <w:r w:rsidR="004741F6">
        <w:t xml:space="preserve"> Austin Gage and Bruce K Waltke, </w:t>
      </w:r>
      <w:r w:rsidR="004741F6">
        <w:rPr>
          <w:i/>
          <w:iCs/>
        </w:rPr>
        <w:t>The Gospel of Genesis: Studies in Protology and Eschatology</w:t>
      </w:r>
      <w:r w:rsidR="004741F6">
        <w:t xml:space="preserve"> (Eugene, Oregon: Wipf </w:t>
      </w:r>
      <w:proofErr w:type="gramStart"/>
      <w:r w:rsidR="004741F6">
        <w:t>And</w:t>
      </w:r>
      <w:proofErr w:type="gramEnd"/>
      <w:r w:rsidR="004741F6">
        <w:t xml:space="preserve"> Stock Publishers, 2001), </w:t>
      </w:r>
      <w:r w:rsidR="0023134B">
        <w:t>50.</w:t>
      </w:r>
    </w:p>
  </w:footnote>
  <w:footnote w:id="4">
    <w:p w14:paraId="4C808D47" w14:textId="6D4CCCB5" w:rsidR="00E4776C" w:rsidRDefault="00E4776C" w:rsidP="00E4776C">
      <w:pPr>
        <w:pStyle w:val="FootnoteText"/>
        <w:ind w:firstLine="720"/>
      </w:pPr>
      <w:r>
        <w:rPr>
          <w:rStyle w:val="FootnoteReference"/>
        </w:rPr>
        <w:footnoteRef/>
      </w:r>
      <w:r>
        <w:t xml:space="preserve"> Jeffrey Jay Niehaus, </w:t>
      </w:r>
      <w:r>
        <w:rPr>
          <w:i/>
          <w:iCs/>
        </w:rPr>
        <w:t>Ancient near Eastern Themes in Biblical Theology</w:t>
      </w:r>
      <w:r>
        <w:t xml:space="preserve"> (Kregel Academic, 2008), </w:t>
      </w:r>
      <w:r w:rsidR="00400D76">
        <w:t>99.</w:t>
      </w:r>
    </w:p>
  </w:footnote>
  <w:footnote w:id="5">
    <w:p w14:paraId="5864F354" w14:textId="2E1953E1" w:rsidR="00543C6A" w:rsidRDefault="00543C6A" w:rsidP="00543C6A">
      <w:pPr>
        <w:pStyle w:val="FootnoteText"/>
        <w:ind w:firstLine="720"/>
      </w:pPr>
      <w:r>
        <w:rPr>
          <w:rStyle w:val="FootnoteReference"/>
        </w:rPr>
        <w:footnoteRef/>
      </w:r>
      <w:r>
        <w:t xml:space="preserve"> T Desmond Alexander, </w:t>
      </w:r>
      <w:r>
        <w:rPr>
          <w:i/>
          <w:iCs/>
        </w:rPr>
        <w:t>From Paradise to the Promised Land: An Introduction to the Pentateuch</w:t>
      </w:r>
      <w:r>
        <w:t xml:space="preserve"> (Grand Rapids, Michigan: Baker Academic, 2015), 21.</w:t>
      </w:r>
    </w:p>
  </w:footnote>
  <w:footnote w:id="6">
    <w:p w14:paraId="30166303" w14:textId="607B9485" w:rsidR="00543C6A" w:rsidRDefault="00543C6A" w:rsidP="00543C6A">
      <w:pPr>
        <w:pStyle w:val="FootnoteText"/>
        <w:ind w:firstLine="720"/>
      </w:pPr>
      <w:r>
        <w:rPr>
          <w:rStyle w:val="FootnoteReference"/>
        </w:rPr>
        <w:footnoteRef/>
      </w:r>
      <w:r>
        <w:t xml:space="preserve"> John H Walton, </w:t>
      </w:r>
      <w:r>
        <w:rPr>
          <w:i/>
          <w:iCs/>
        </w:rPr>
        <w:t>The Lost World of Adam and Eve: Genesis 2-3 and the Human Origins Debate</w:t>
      </w:r>
      <w:r>
        <w:t xml:space="preserve"> (Downers: Intervarsity Press, 2015), </w:t>
      </w:r>
      <w:r w:rsidR="00303082">
        <w:t>105</w:t>
      </w:r>
    </w:p>
  </w:footnote>
  <w:footnote w:id="7">
    <w:p w14:paraId="02280BFE" w14:textId="77777777" w:rsidR="00F31133" w:rsidRDefault="00F31133" w:rsidP="00F31133">
      <w:pPr>
        <w:pStyle w:val="FootnoteText"/>
        <w:ind w:firstLine="720"/>
      </w:pPr>
      <w:r>
        <w:rPr>
          <w:rStyle w:val="FootnoteReference"/>
        </w:rPr>
        <w:footnoteRef/>
      </w:r>
      <w:r>
        <w:t xml:space="preserve"> G K Beale and Mitchell Kim, </w:t>
      </w:r>
      <w:r>
        <w:rPr>
          <w:i/>
          <w:iCs/>
        </w:rPr>
        <w:t>God Dwells among Us: Expanding Eden to the Ends of the Earth</w:t>
      </w:r>
      <w:r>
        <w:t xml:space="preserve"> (Nottingham: Ivp, 2015), 121</w:t>
      </w:r>
    </w:p>
  </w:footnote>
  <w:footnote w:id="8">
    <w:p w14:paraId="31F84864" w14:textId="4E05EF8B" w:rsidR="00EA359D" w:rsidRDefault="00EA359D" w:rsidP="00D17891">
      <w:pPr>
        <w:pStyle w:val="NormalWeb"/>
        <w:ind w:firstLine="720"/>
        <w:contextualSpacing/>
      </w:pPr>
      <w:r w:rsidRPr="00A50BB6">
        <w:rPr>
          <w:rStyle w:val="FootnoteReference"/>
          <w:sz w:val="20"/>
          <w:szCs w:val="20"/>
        </w:rPr>
        <w:footnoteRef/>
      </w:r>
      <w:r w:rsidRPr="00A50BB6">
        <w:rPr>
          <w:sz w:val="20"/>
          <w:szCs w:val="20"/>
        </w:rPr>
        <w:t xml:space="preserve"> </w:t>
      </w:r>
      <w:r w:rsidR="00D17891" w:rsidRPr="00D17891">
        <w:rPr>
          <w:sz w:val="20"/>
          <w:szCs w:val="20"/>
        </w:rPr>
        <w:t xml:space="preserve">Peter J Kearney, “Creation and Liturgy: The P Redaction of Ex 25—40,” </w:t>
      </w:r>
      <w:r w:rsidR="00D17891" w:rsidRPr="00D17891">
        <w:rPr>
          <w:i/>
          <w:iCs/>
          <w:sz w:val="20"/>
          <w:szCs w:val="20"/>
        </w:rPr>
        <w:t>Zeitschrift für die</w:t>
      </w:r>
      <w:r w:rsidR="00D17891">
        <w:rPr>
          <w:i/>
          <w:iCs/>
          <w:sz w:val="20"/>
          <w:szCs w:val="20"/>
        </w:rPr>
        <w:t xml:space="preserve"> </w:t>
      </w:r>
      <w:r w:rsidR="00D17891" w:rsidRPr="00D17891">
        <w:rPr>
          <w:i/>
          <w:iCs/>
          <w:sz w:val="20"/>
          <w:szCs w:val="20"/>
        </w:rPr>
        <w:t>Alttestamentliche Wissenschaft</w:t>
      </w:r>
      <w:r w:rsidR="00D17891" w:rsidRPr="00D17891">
        <w:rPr>
          <w:sz w:val="20"/>
          <w:szCs w:val="20"/>
        </w:rPr>
        <w:t xml:space="preserve"> 89, no. 3 (January 1, 1977)</w:t>
      </w:r>
      <w:r w:rsidR="001527E1">
        <w:rPr>
          <w:sz w:val="20"/>
          <w:szCs w:val="20"/>
        </w:rPr>
        <w:t>.</w:t>
      </w:r>
    </w:p>
  </w:footnote>
  <w:footnote w:id="9">
    <w:p w14:paraId="55E76D42" w14:textId="26F764E6" w:rsidR="00065781" w:rsidRDefault="00065781" w:rsidP="00065781">
      <w:pPr>
        <w:pStyle w:val="FootnoteText"/>
        <w:ind w:firstLine="720"/>
      </w:pPr>
      <w:r>
        <w:rPr>
          <w:rStyle w:val="FootnoteReference"/>
        </w:rPr>
        <w:footnoteRef/>
      </w:r>
      <w:r>
        <w:t xml:space="preserve"> J Daniel Hays, </w:t>
      </w:r>
      <w:r>
        <w:rPr>
          <w:i/>
          <w:iCs/>
        </w:rPr>
        <w:t>The Temple and the Tabernacle: A Study of God’s Dwelling Places from Genesis to Revelation</w:t>
      </w:r>
      <w:r>
        <w:t xml:space="preserve"> (Grand Rapids, Michigan: Bakerbooks, 2016), 23-24.</w:t>
      </w:r>
    </w:p>
  </w:footnote>
  <w:footnote w:id="10">
    <w:p w14:paraId="178372D8" w14:textId="28EAB23A" w:rsidR="002A366A" w:rsidRDefault="002A366A" w:rsidP="002A366A">
      <w:pPr>
        <w:pStyle w:val="FootnoteText"/>
        <w:ind w:firstLine="720"/>
      </w:pPr>
      <w:r>
        <w:rPr>
          <w:rStyle w:val="FootnoteReference"/>
        </w:rPr>
        <w:footnoteRef/>
      </w:r>
      <w:r>
        <w:t xml:space="preserve"> John Sailhamer, </w:t>
      </w:r>
      <w:r>
        <w:rPr>
          <w:i/>
          <w:iCs/>
        </w:rPr>
        <w:t>The Pentateuch as Narrative: A Biblical Theological Commentary</w:t>
      </w:r>
      <w:r>
        <w:t xml:space="preserve"> (Grand Rapids, Mich.: Zondervan, 1992), 298.</w:t>
      </w:r>
    </w:p>
  </w:footnote>
  <w:footnote w:id="11">
    <w:p w14:paraId="16E48D9C" w14:textId="0B4D5F5E" w:rsidR="00E44855" w:rsidRDefault="00E44855" w:rsidP="00B458F6">
      <w:pPr>
        <w:pStyle w:val="FootnoteText"/>
        <w:ind w:firstLine="720"/>
      </w:pPr>
      <w:r>
        <w:rPr>
          <w:rStyle w:val="FootnoteReference"/>
        </w:rPr>
        <w:footnoteRef/>
      </w:r>
      <w:r>
        <w:t xml:space="preserve"> </w:t>
      </w:r>
      <w:r w:rsidR="00B458F6">
        <w:t xml:space="preserve">L Michael Morales, </w:t>
      </w:r>
      <w:r w:rsidR="00B458F6">
        <w:rPr>
          <w:i/>
          <w:iCs/>
        </w:rPr>
        <w:t>Who Shall Ascend the Mountain of the Lord? A Theology of the Book of Leviticus</w:t>
      </w:r>
      <w:r w:rsidR="00B458F6">
        <w:t xml:space="preserve"> (Intervarsity Press, 2015), </w:t>
      </w:r>
      <w:r>
        <w:t>145-185.</w:t>
      </w:r>
    </w:p>
  </w:footnote>
  <w:footnote w:id="12">
    <w:p w14:paraId="101702A9" w14:textId="77777777" w:rsidR="00D2267D" w:rsidRDefault="00D2267D" w:rsidP="00D2267D">
      <w:pPr>
        <w:pStyle w:val="FootnoteText"/>
        <w:ind w:firstLine="720"/>
      </w:pPr>
      <w:r>
        <w:rPr>
          <w:rStyle w:val="FootnoteReference"/>
        </w:rPr>
        <w:footnoteRef/>
      </w:r>
      <w:r>
        <w:t xml:space="preserve"> Ardel Caneday, “God’s Parabolic Design for Israel’s Tabernacle: A Cluster of Earthly Shadows of Heavenly Realities,” </w:t>
      </w:r>
      <w:r>
        <w:rPr>
          <w:i/>
          <w:iCs/>
        </w:rPr>
        <w:t>The Southern Baptist Journal of Theology</w:t>
      </w:r>
      <w:r>
        <w:t xml:space="preserve"> 24, no. 1 (2020), 105.</w:t>
      </w:r>
    </w:p>
  </w:footnote>
  <w:footnote w:id="13">
    <w:p w14:paraId="4278F767" w14:textId="70621725" w:rsidR="00E72B66" w:rsidRDefault="00E72B66" w:rsidP="00E72B66">
      <w:pPr>
        <w:pStyle w:val="FootnoteText"/>
        <w:ind w:firstLine="720"/>
      </w:pPr>
      <w:r>
        <w:rPr>
          <w:rStyle w:val="FootnoteReference"/>
        </w:rPr>
        <w:footnoteRef/>
      </w:r>
      <w:r>
        <w:t xml:space="preserve"> William R Osborne, </w:t>
      </w:r>
      <w:r>
        <w:rPr>
          <w:i/>
          <w:iCs/>
        </w:rPr>
        <w:t>Divine Blessing and the Fullness of Life in the Presence of God</w:t>
      </w:r>
      <w:r>
        <w:t xml:space="preserve"> (Crossway, 2020), 104.</w:t>
      </w:r>
    </w:p>
  </w:footnote>
  <w:footnote w:id="14">
    <w:p w14:paraId="3FAEB4FB" w14:textId="6FE35D2C" w:rsidR="00863BA0" w:rsidRDefault="00863BA0" w:rsidP="00863BA0">
      <w:pPr>
        <w:pStyle w:val="FootnoteText"/>
        <w:ind w:firstLine="720"/>
      </w:pPr>
      <w:r>
        <w:rPr>
          <w:rStyle w:val="FootnoteReference"/>
        </w:rPr>
        <w:footnoteRef/>
      </w:r>
      <w:r>
        <w:t xml:space="preserve"> J. Ryan Lister, </w:t>
      </w:r>
      <w:r>
        <w:rPr>
          <w:i/>
          <w:iCs/>
        </w:rPr>
        <w:t>The Presence of God: Its Place in the Storyline of Scripture and the Story of Our Lives</w:t>
      </w:r>
      <w:r>
        <w:t xml:space="preserve"> (Wheaton: Crossway, 2015), 258.</w:t>
      </w:r>
    </w:p>
  </w:footnote>
  <w:footnote w:id="15">
    <w:p w14:paraId="635491A2" w14:textId="7520979F" w:rsidR="002448D0" w:rsidRDefault="002448D0" w:rsidP="006E23B9">
      <w:pPr>
        <w:pStyle w:val="FootnoteText"/>
        <w:ind w:firstLine="720"/>
      </w:pPr>
      <w:r>
        <w:rPr>
          <w:rStyle w:val="FootnoteReference"/>
        </w:rPr>
        <w:footnoteRef/>
      </w:r>
      <w:r>
        <w:t xml:space="preserve"> </w:t>
      </w:r>
      <w:r w:rsidR="00B45469">
        <w:t xml:space="preserve">Alan J Thompson, </w:t>
      </w:r>
      <w:r w:rsidR="00B45469">
        <w:rPr>
          <w:i/>
          <w:iCs/>
        </w:rPr>
        <w:t>The Acts of the Risen Lord Jesus: Luke’s Account of God’s Unfolding Plan</w:t>
      </w:r>
      <w:r w:rsidR="00B45469">
        <w:t xml:space="preserve"> (Nottingham, England: Apollos ; Downers Grove, Il, 2011), 147.</w:t>
      </w:r>
    </w:p>
  </w:footnote>
  <w:footnote w:id="16">
    <w:p w14:paraId="79B9F389" w14:textId="024EA7D1" w:rsidR="000D7AB9" w:rsidRDefault="000D7AB9" w:rsidP="000D7AB9">
      <w:pPr>
        <w:pStyle w:val="FootnoteText"/>
        <w:ind w:firstLine="720"/>
      </w:pPr>
      <w:r>
        <w:rPr>
          <w:rStyle w:val="FootnoteReference"/>
        </w:rPr>
        <w:footnoteRef/>
      </w:r>
      <w:r>
        <w:t xml:space="preserve"> Grant Macaskill, </w:t>
      </w:r>
      <w:r>
        <w:rPr>
          <w:i/>
          <w:iCs/>
        </w:rPr>
        <w:t>Living in Union with Christ: Paul’s Gospel and Christian Moral Identity</w:t>
      </w:r>
      <w:r>
        <w:t xml:space="preserve"> (Grand Rapids, Michigan: Baker Academic, a division of Baker Publishing Group, 2019), 56.</w:t>
      </w:r>
    </w:p>
  </w:footnote>
  <w:footnote w:id="17">
    <w:p w14:paraId="65A35153" w14:textId="5A3DBF96" w:rsidR="00CF4483" w:rsidRDefault="00CF4483" w:rsidP="00CF4483">
      <w:pPr>
        <w:pStyle w:val="FootnoteText"/>
        <w:ind w:firstLine="720"/>
      </w:pPr>
      <w:r>
        <w:rPr>
          <w:rStyle w:val="FootnoteReference"/>
        </w:rPr>
        <w:footnoteRef/>
      </w:r>
      <w:r>
        <w:t xml:space="preserve"> G K Beale, </w:t>
      </w:r>
      <w:r>
        <w:rPr>
          <w:i/>
          <w:iCs/>
        </w:rPr>
        <w:t>The Temple and the Church’s Mission: A Biblical Theology of the Dwelling Place of God</w:t>
      </w:r>
      <w:r>
        <w:t xml:space="preserve"> (Downers Grove, Ill.: Apollos, 2004), 254.</w:t>
      </w:r>
    </w:p>
  </w:footnote>
  <w:footnote w:id="18">
    <w:p w14:paraId="055CA521" w14:textId="7F8EE879" w:rsidR="00207E65" w:rsidRDefault="00207E65" w:rsidP="006E23B9">
      <w:pPr>
        <w:pStyle w:val="FootnoteText"/>
        <w:ind w:firstLine="720"/>
      </w:pPr>
      <w:r>
        <w:rPr>
          <w:rStyle w:val="FootnoteReference"/>
        </w:rPr>
        <w:footnoteRef/>
      </w:r>
      <w:r>
        <w:t xml:space="preserve"> </w:t>
      </w:r>
      <w:r w:rsidR="00A250FB">
        <w:t xml:space="preserve">J Daniel Hays, </w:t>
      </w:r>
      <w:r w:rsidR="00A250FB">
        <w:rPr>
          <w:i/>
          <w:iCs/>
        </w:rPr>
        <w:t>The Temple and the Tabernacle: A Study of God’s Dwelling Places from Genesis to Revelation</w:t>
      </w:r>
      <w:r w:rsidR="00065781">
        <w:t xml:space="preserve">, </w:t>
      </w:r>
      <w:r>
        <w:t>179.</w:t>
      </w:r>
    </w:p>
  </w:footnote>
  <w:footnote w:id="19">
    <w:p w14:paraId="0BE45C8D" w14:textId="45E23D1C" w:rsidR="002448D0" w:rsidRDefault="002448D0" w:rsidP="006E23B9">
      <w:pPr>
        <w:pStyle w:val="FootnoteText"/>
        <w:ind w:firstLine="720"/>
      </w:pPr>
      <w:r>
        <w:rPr>
          <w:rStyle w:val="FootnoteReference"/>
        </w:rPr>
        <w:footnoteRef/>
      </w:r>
      <w:r>
        <w:t xml:space="preserve"> </w:t>
      </w:r>
      <w:r w:rsidR="00A250FB">
        <w:t xml:space="preserve">Gordon D Fee, </w:t>
      </w:r>
      <w:r w:rsidR="00A250FB">
        <w:rPr>
          <w:i/>
          <w:iCs/>
        </w:rPr>
        <w:t>Paul, the Spirit, and the People of God</w:t>
      </w:r>
      <w:r w:rsidR="00A250FB">
        <w:t xml:space="preserve"> (Grand Rapids, Mi: Baker Academic, 2011)</w:t>
      </w:r>
      <w:r>
        <w:t>, 17.</w:t>
      </w:r>
    </w:p>
  </w:footnote>
  <w:footnote w:id="20">
    <w:p w14:paraId="27DFDA10" w14:textId="2505CCBF" w:rsidR="007D2C27" w:rsidRDefault="007D2C27" w:rsidP="007D2C27">
      <w:pPr>
        <w:pStyle w:val="FootnoteText"/>
        <w:ind w:firstLine="720"/>
      </w:pPr>
      <w:r>
        <w:rPr>
          <w:rStyle w:val="FootnoteReference"/>
        </w:rPr>
        <w:footnoteRef/>
      </w:r>
      <w:r>
        <w:t xml:space="preserve"> Grant Macaskill, </w:t>
      </w:r>
      <w:r w:rsidR="00840070">
        <w:rPr>
          <w:i/>
          <w:iCs/>
        </w:rPr>
        <w:t xml:space="preserve">Living in Union with Christ: Paul’s Gospel and Christian Moral, </w:t>
      </w:r>
      <w:r>
        <w:t>53.</w:t>
      </w:r>
    </w:p>
  </w:footnote>
  <w:footnote w:id="21">
    <w:p w14:paraId="6C299AC0" w14:textId="77777777" w:rsidR="008725C9" w:rsidRDefault="008725C9" w:rsidP="008725C9">
      <w:pPr>
        <w:pStyle w:val="FootnoteText"/>
        <w:ind w:firstLine="720"/>
      </w:pPr>
      <w:r>
        <w:rPr>
          <w:rStyle w:val="FootnoteReference"/>
        </w:rPr>
        <w:footnoteRef/>
      </w:r>
      <w:r>
        <w:t xml:space="preserve"> Graeme Goldsworthy, </w:t>
      </w:r>
      <w:r>
        <w:rPr>
          <w:i/>
          <w:iCs/>
        </w:rPr>
        <w:t>The Goldsworthy Trilogy</w:t>
      </w:r>
      <w:r>
        <w:t xml:space="preserve"> (Wipf and Stock Publishers, 2014), 313.</w:t>
      </w:r>
    </w:p>
  </w:footnote>
  <w:footnote w:id="22">
    <w:p w14:paraId="6356F3F3" w14:textId="77777777" w:rsidR="00EC6BF9" w:rsidRDefault="00EC6BF9" w:rsidP="00EC6BF9">
      <w:pPr>
        <w:pStyle w:val="FootnoteText"/>
        <w:ind w:firstLine="720"/>
      </w:pPr>
      <w:r>
        <w:rPr>
          <w:rStyle w:val="FootnoteReference"/>
        </w:rPr>
        <w:footnoteRef/>
      </w:r>
      <w:r>
        <w:t xml:space="preserve"> Duvall, J. Scott and Hays, J. Daniel. </w:t>
      </w:r>
      <w:r>
        <w:rPr>
          <w:i/>
          <w:iCs/>
        </w:rPr>
        <w:t>God’s Relational Presence: The Cohesive Center of Biblical Theology</w:t>
      </w:r>
      <w:r>
        <w:t>. Baker Academic, 2019, 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6839402"/>
      <w:docPartObj>
        <w:docPartGallery w:val="Page Numbers (Top of Page)"/>
        <w:docPartUnique/>
      </w:docPartObj>
    </w:sdtPr>
    <w:sdtEndPr>
      <w:rPr>
        <w:rStyle w:val="PageNumber"/>
      </w:rPr>
    </w:sdtEndPr>
    <w:sdtContent>
      <w:p w14:paraId="74B0DDE5" w14:textId="13620895" w:rsidR="005553F6" w:rsidRDefault="005553F6" w:rsidP="006B47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42F4AA" w14:textId="77777777" w:rsidR="005553F6" w:rsidRDefault="005553F6" w:rsidP="005553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769206"/>
      <w:docPartObj>
        <w:docPartGallery w:val="Page Numbers (Top of Page)"/>
        <w:docPartUnique/>
      </w:docPartObj>
    </w:sdtPr>
    <w:sdtEndPr>
      <w:rPr>
        <w:rStyle w:val="PageNumber"/>
      </w:rPr>
    </w:sdtEndPr>
    <w:sdtContent>
      <w:p w14:paraId="7E8C8BDC" w14:textId="4D69F194" w:rsidR="005553F6" w:rsidRDefault="005553F6" w:rsidP="006B47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CBF540" w14:textId="77777777" w:rsidR="005553F6" w:rsidRDefault="005553F6" w:rsidP="005553F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7C3EEE"/>
    <w:multiLevelType w:val="hybridMultilevel"/>
    <w:tmpl w:val="FB3E014E"/>
    <w:lvl w:ilvl="0" w:tplc="4A38C3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20ED9"/>
    <w:multiLevelType w:val="hybridMultilevel"/>
    <w:tmpl w:val="84ECEC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267BD"/>
    <w:multiLevelType w:val="hybridMultilevel"/>
    <w:tmpl w:val="689ED0FC"/>
    <w:lvl w:ilvl="0" w:tplc="20223C92">
      <w:start w:val="1"/>
      <w:numFmt w:val="bullet"/>
      <w:lvlText w:val="o"/>
      <w:lvlJc w:val="left"/>
      <w:pPr>
        <w:ind w:left="720" w:hanging="360"/>
      </w:pPr>
      <w:rPr>
        <w:rFonts w:ascii="Courier New" w:hAnsi="Courier New"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255316">
    <w:abstractNumId w:val="0"/>
  </w:num>
  <w:num w:numId="2" w16cid:durableId="1154184073">
    <w:abstractNumId w:val="1"/>
  </w:num>
  <w:num w:numId="3" w16cid:durableId="386926294">
    <w:abstractNumId w:val="2"/>
  </w:num>
  <w:num w:numId="4" w16cid:durableId="2135828908">
    <w:abstractNumId w:val="3"/>
  </w:num>
  <w:num w:numId="5" w16cid:durableId="1789740438">
    <w:abstractNumId w:val="4"/>
  </w:num>
  <w:num w:numId="6" w16cid:durableId="1623994370">
    <w:abstractNumId w:val="5"/>
  </w:num>
  <w:num w:numId="7" w16cid:durableId="1417895151">
    <w:abstractNumId w:val="8"/>
  </w:num>
  <w:num w:numId="8" w16cid:durableId="2111122959">
    <w:abstractNumId w:val="7"/>
  </w:num>
  <w:num w:numId="9" w16cid:durableId="757940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56"/>
    <w:rsid w:val="00013A3B"/>
    <w:rsid w:val="000153E5"/>
    <w:rsid w:val="00017AD1"/>
    <w:rsid w:val="00020FBC"/>
    <w:rsid w:val="00021040"/>
    <w:rsid w:val="000223C7"/>
    <w:rsid w:val="00022424"/>
    <w:rsid w:val="0002744C"/>
    <w:rsid w:val="0003514C"/>
    <w:rsid w:val="00036B7F"/>
    <w:rsid w:val="000410C5"/>
    <w:rsid w:val="00051D7C"/>
    <w:rsid w:val="0005270C"/>
    <w:rsid w:val="00052EFD"/>
    <w:rsid w:val="00055C4B"/>
    <w:rsid w:val="00056641"/>
    <w:rsid w:val="00065781"/>
    <w:rsid w:val="00065EFE"/>
    <w:rsid w:val="0006671D"/>
    <w:rsid w:val="000813D7"/>
    <w:rsid w:val="00081A3A"/>
    <w:rsid w:val="00082CF4"/>
    <w:rsid w:val="00082FBC"/>
    <w:rsid w:val="000843C6"/>
    <w:rsid w:val="00086C06"/>
    <w:rsid w:val="00090EF6"/>
    <w:rsid w:val="0009119C"/>
    <w:rsid w:val="00092250"/>
    <w:rsid w:val="00093CBF"/>
    <w:rsid w:val="00095A95"/>
    <w:rsid w:val="00096148"/>
    <w:rsid w:val="000A2A4E"/>
    <w:rsid w:val="000A4A76"/>
    <w:rsid w:val="000A5B61"/>
    <w:rsid w:val="000B2F1A"/>
    <w:rsid w:val="000B37C1"/>
    <w:rsid w:val="000B3CAE"/>
    <w:rsid w:val="000B42EA"/>
    <w:rsid w:val="000B59C1"/>
    <w:rsid w:val="000C26B1"/>
    <w:rsid w:val="000C6C0D"/>
    <w:rsid w:val="000D534E"/>
    <w:rsid w:val="000D7AB9"/>
    <w:rsid w:val="000E04BD"/>
    <w:rsid w:val="000E3B9D"/>
    <w:rsid w:val="000E5037"/>
    <w:rsid w:val="000F18F4"/>
    <w:rsid w:val="000F2FEF"/>
    <w:rsid w:val="000F5938"/>
    <w:rsid w:val="000F7676"/>
    <w:rsid w:val="00100AAD"/>
    <w:rsid w:val="00101AE7"/>
    <w:rsid w:val="00103FEC"/>
    <w:rsid w:val="00107261"/>
    <w:rsid w:val="001074A6"/>
    <w:rsid w:val="00107DB9"/>
    <w:rsid w:val="001101A9"/>
    <w:rsid w:val="001102B3"/>
    <w:rsid w:val="00111490"/>
    <w:rsid w:val="00111E60"/>
    <w:rsid w:val="00122A6C"/>
    <w:rsid w:val="00124887"/>
    <w:rsid w:val="00124DE5"/>
    <w:rsid w:val="001266C0"/>
    <w:rsid w:val="00127C7C"/>
    <w:rsid w:val="0013416D"/>
    <w:rsid w:val="00135FDD"/>
    <w:rsid w:val="00147A61"/>
    <w:rsid w:val="00150BBE"/>
    <w:rsid w:val="00151DFC"/>
    <w:rsid w:val="001527E1"/>
    <w:rsid w:val="00155D3B"/>
    <w:rsid w:val="00164B72"/>
    <w:rsid w:val="001720D6"/>
    <w:rsid w:val="00173233"/>
    <w:rsid w:val="0017400A"/>
    <w:rsid w:val="00174187"/>
    <w:rsid w:val="00175619"/>
    <w:rsid w:val="001771F1"/>
    <w:rsid w:val="001827D6"/>
    <w:rsid w:val="00183D1E"/>
    <w:rsid w:val="00186E22"/>
    <w:rsid w:val="00190868"/>
    <w:rsid w:val="00193112"/>
    <w:rsid w:val="00193A5B"/>
    <w:rsid w:val="00193ED7"/>
    <w:rsid w:val="00196BB7"/>
    <w:rsid w:val="001A0456"/>
    <w:rsid w:val="001A0FCE"/>
    <w:rsid w:val="001A2E01"/>
    <w:rsid w:val="001A3BA4"/>
    <w:rsid w:val="001A750B"/>
    <w:rsid w:val="001A7DE1"/>
    <w:rsid w:val="001B0D22"/>
    <w:rsid w:val="001B3382"/>
    <w:rsid w:val="001B5470"/>
    <w:rsid w:val="001B6968"/>
    <w:rsid w:val="001C0015"/>
    <w:rsid w:val="001C53B8"/>
    <w:rsid w:val="001D0361"/>
    <w:rsid w:val="001D4A33"/>
    <w:rsid w:val="001D5855"/>
    <w:rsid w:val="001D5B0C"/>
    <w:rsid w:val="001D73F7"/>
    <w:rsid w:val="001E09E2"/>
    <w:rsid w:val="001E1659"/>
    <w:rsid w:val="001E2FE2"/>
    <w:rsid w:val="001E39BB"/>
    <w:rsid w:val="001E6506"/>
    <w:rsid w:val="001E66F0"/>
    <w:rsid w:val="001F1AF7"/>
    <w:rsid w:val="001F4F4F"/>
    <w:rsid w:val="001F66AD"/>
    <w:rsid w:val="001F79C8"/>
    <w:rsid w:val="002036C0"/>
    <w:rsid w:val="002042E3"/>
    <w:rsid w:val="00207E65"/>
    <w:rsid w:val="00211324"/>
    <w:rsid w:val="002126BB"/>
    <w:rsid w:val="00212DEF"/>
    <w:rsid w:val="002138B9"/>
    <w:rsid w:val="00214690"/>
    <w:rsid w:val="00214AA5"/>
    <w:rsid w:val="00215B9D"/>
    <w:rsid w:val="0021623E"/>
    <w:rsid w:val="00223FCC"/>
    <w:rsid w:val="00227FC0"/>
    <w:rsid w:val="0023134B"/>
    <w:rsid w:val="00232501"/>
    <w:rsid w:val="00243F93"/>
    <w:rsid w:val="002448D0"/>
    <w:rsid w:val="00245134"/>
    <w:rsid w:val="00246465"/>
    <w:rsid w:val="00246B40"/>
    <w:rsid w:val="002474B3"/>
    <w:rsid w:val="00252EAF"/>
    <w:rsid w:val="002617E4"/>
    <w:rsid w:val="00261BD9"/>
    <w:rsid w:val="00263EB6"/>
    <w:rsid w:val="0026560F"/>
    <w:rsid w:val="002718DE"/>
    <w:rsid w:val="00272472"/>
    <w:rsid w:val="002727C3"/>
    <w:rsid w:val="00272B9D"/>
    <w:rsid w:val="002746CC"/>
    <w:rsid w:val="00276A71"/>
    <w:rsid w:val="00277CC6"/>
    <w:rsid w:val="00280D8F"/>
    <w:rsid w:val="00282011"/>
    <w:rsid w:val="002914DA"/>
    <w:rsid w:val="002925F3"/>
    <w:rsid w:val="00295A45"/>
    <w:rsid w:val="00295C4B"/>
    <w:rsid w:val="002968D1"/>
    <w:rsid w:val="002972B7"/>
    <w:rsid w:val="002A0E98"/>
    <w:rsid w:val="002A366A"/>
    <w:rsid w:val="002A38E3"/>
    <w:rsid w:val="002A45E1"/>
    <w:rsid w:val="002A6874"/>
    <w:rsid w:val="002B2A52"/>
    <w:rsid w:val="002B3011"/>
    <w:rsid w:val="002B4E07"/>
    <w:rsid w:val="002B5D5B"/>
    <w:rsid w:val="002B72A9"/>
    <w:rsid w:val="002B7B7C"/>
    <w:rsid w:val="002C1D2E"/>
    <w:rsid w:val="002C1E82"/>
    <w:rsid w:val="002D1479"/>
    <w:rsid w:val="002D2992"/>
    <w:rsid w:val="002D2DD3"/>
    <w:rsid w:val="002D525E"/>
    <w:rsid w:val="002E0133"/>
    <w:rsid w:val="002E2BBF"/>
    <w:rsid w:val="002E41DF"/>
    <w:rsid w:val="002E7FBF"/>
    <w:rsid w:val="002F40C8"/>
    <w:rsid w:val="003011A1"/>
    <w:rsid w:val="003027DE"/>
    <w:rsid w:val="00303082"/>
    <w:rsid w:val="003069C2"/>
    <w:rsid w:val="00306BE5"/>
    <w:rsid w:val="0031049B"/>
    <w:rsid w:val="00311A35"/>
    <w:rsid w:val="00312454"/>
    <w:rsid w:val="00313E9B"/>
    <w:rsid w:val="0032253B"/>
    <w:rsid w:val="00330540"/>
    <w:rsid w:val="00330639"/>
    <w:rsid w:val="00330D62"/>
    <w:rsid w:val="00331928"/>
    <w:rsid w:val="003320B7"/>
    <w:rsid w:val="00335F6D"/>
    <w:rsid w:val="0033662D"/>
    <w:rsid w:val="00336C20"/>
    <w:rsid w:val="00343587"/>
    <w:rsid w:val="00350E71"/>
    <w:rsid w:val="00354A71"/>
    <w:rsid w:val="00356F67"/>
    <w:rsid w:val="0036336A"/>
    <w:rsid w:val="00365835"/>
    <w:rsid w:val="0036733B"/>
    <w:rsid w:val="00371896"/>
    <w:rsid w:val="00371E9A"/>
    <w:rsid w:val="003726AA"/>
    <w:rsid w:val="00373569"/>
    <w:rsid w:val="00373D6C"/>
    <w:rsid w:val="00373FE8"/>
    <w:rsid w:val="0037623D"/>
    <w:rsid w:val="0037633A"/>
    <w:rsid w:val="003766AA"/>
    <w:rsid w:val="00383A96"/>
    <w:rsid w:val="00384935"/>
    <w:rsid w:val="003850E3"/>
    <w:rsid w:val="0038590A"/>
    <w:rsid w:val="00391D50"/>
    <w:rsid w:val="003928C0"/>
    <w:rsid w:val="00394400"/>
    <w:rsid w:val="003A05AE"/>
    <w:rsid w:val="003A0E4E"/>
    <w:rsid w:val="003A41A8"/>
    <w:rsid w:val="003A4BC2"/>
    <w:rsid w:val="003A5A3E"/>
    <w:rsid w:val="003B051D"/>
    <w:rsid w:val="003B40ED"/>
    <w:rsid w:val="003B5640"/>
    <w:rsid w:val="003B7331"/>
    <w:rsid w:val="003C15FA"/>
    <w:rsid w:val="003C5777"/>
    <w:rsid w:val="003C6210"/>
    <w:rsid w:val="003D0687"/>
    <w:rsid w:val="003D3B53"/>
    <w:rsid w:val="003D445A"/>
    <w:rsid w:val="003D75E8"/>
    <w:rsid w:val="003E38C8"/>
    <w:rsid w:val="003E5BCE"/>
    <w:rsid w:val="003E6E0C"/>
    <w:rsid w:val="003F04BF"/>
    <w:rsid w:val="003F22B4"/>
    <w:rsid w:val="003F3586"/>
    <w:rsid w:val="0040045E"/>
    <w:rsid w:val="00400D76"/>
    <w:rsid w:val="004016A2"/>
    <w:rsid w:val="00401735"/>
    <w:rsid w:val="00402D8F"/>
    <w:rsid w:val="004039F5"/>
    <w:rsid w:val="00404F04"/>
    <w:rsid w:val="00410262"/>
    <w:rsid w:val="00410C6B"/>
    <w:rsid w:val="00410D21"/>
    <w:rsid w:val="00411305"/>
    <w:rsid w:val="004144C6"/>
    <w:rsid w:val="00414C60"/>
    <w:rsid w:val="00415249"/>
    <w:rsid w:val="004161D4"/>
    <w:rsid w:val="004216AB"/>
    <w:rsid w:val="00422479"/>
    <w:rsid w:val="00424C56"/>
    <w:rsid w:val="0043291B"/>
    <w:rsid w:val="00433001"/>
    <w:rsid w:val="00434788"/>
    <w:rsid w:val="0043618E"/>
    <w:rsid w:val="0043672C"/>
    <w:rsid w:val="00445813"/>
    <w:rsid w:val="00447250"/>
    <w:rsid w:val="004509EB"/>
    <w:rsid w:val="00450C48"/>
    <w:rsid w:val="00451F57"/>
    <w:rsid w:val="004540E6"/>
    <w:rsid w:val="004558B4"/>
    <w:rsid w:val="004632F3"/>
    <w:rsid w:val="004663BB"/>
    <w:rsid w:val="00466DB8"/>
    <w:rsid w:val="00467681"/>
    <w:rsid w:val="0047301F"/>
    <w:rsid w:val="004741F6"/>
    <w:rsid w:val="00475E14"/>
    <w:rsid w:val="0048368C"/>
    <w:rsid w:val="0049557B"/>
    <w:rsid w:val="004A68D8"/>
    <w:rsid w:val="004B0736"/>
    <w:rsid w:val="004B2148"/>
    <w:rsid w:val="004B2A90"/>
    <w:rsid w:val="004B2F46"/>
    <w:rsid w:val="004B73B0"/>
    <w:rsid w:val="004C0E5B"/>
    <w:rsid w:val="004C3E91"/>
    <w:rsid w:val="004C4B89"/>
    <w:rsid w:val="004C5AAA"/>
    <w:rsid w:val="004C606D"/>
    <w:rsid w:val="004D2E02"/>
    <w:rsid w:val="004D356D"/>
    <w:rsid w:val="004D4B18"/>
    <w:rsid w:val="004D64C4"/>
    <w:rsid w:val="004D6B55"/>
    <w:rsid w:val="004E17EA"/>
    <w:rsid w:val="004E763E"/>
    <w:rsid w:val="004E7C10"/>
    <w:rsid w:val="004F267E"/>
    <w:rsid w:val="00501406"/>
    <w:rsid w:val="00501766"/>
    <w:rsid w:val="00502240"/>
    <w:rsid w:val="0050590A"/>
    <w:rsid w:val="00505B29"/>
    <w:rsid w:val="00510A43"/>
    <w:rsid w:val="00510D00"/>
    <w:rsid w:val="00511330"/>
    <w:rsid w:val="0051374A"/>
    <w:rsid w:val="00513F7D"/>
    <w:rsid w:val="0051713D"/>
    <w:rsid w:val="00517AEA"/>
    <w:rsid w:val="00520554"/>
    <w:rsid w:val="0052244E"/>
    <w:rsid w:val="005236A4"/>
    <w:rsid w:val="00524EDF"/>
    <w:rsid w:val="005266C2"/>
    <w:rsid w:val="00526928"/>
    <w:rsid w:val="00526E3F"/>
    <w:rsid w:val="0053330B"/>
    <w:rsid w:val="00533F02"/>
    <w:rsid w:val="00541801"/>
    <w:rsid w:val="00542327"/>
    <w:rsid w:val="00542B69"/>
    <w:rsid w:val="00543425"/>
    <w:rsid w:val="00543C6A"/>
    <w:rsid w:val="00544105"/>
    <w:rsid w:val="00545674"/>
    <w:rsid w:val="00546703"/>
    <w:rsid w:val="0054675A"/>
    <w:rsid w:val="005553F6"/>
    <w:rsid w:val="00555B4C"/>
    <w:rsid w:val="00557378"/>
    <w:rsid w:val="00560956"/>
    <w:rsid w:val="005615F7"/>
    <w:rsid w:val="00567528"/>
    <w:rsid w:val="00570425"/>
    <w:rsid w:val="00570AE8"/>
    <w:rsid w:val="005713BE"/>
    <w:rsid w:val="005721B1"/>
    <w:rsid w:val="00572509"/>
    <w:rsid w:val="0057679A"/>
    <w:rsid w:val="00581A4D"/>
    <w:rsid w:val="0059354E"/>
    <w:rsid w:val="005967FB"/>
    <w:rsid w:val="005A0224"/>
    <w:rsid w:val="005A49F4"/>
    <w:rsid w:val="005B0D6F"/>
    <w:rsid w:val="005B5836"/>
    <w:rsid w:val="005B5E18"/>
    <w:rsid w:val="005B5F0A"/>
    <w:rsid w:val="005B65A3"/>
    <w:rsid w:val="005B6D8E"/>
    <w:rsid w:val="005B7207"/>
    <w:rsid w:val="005C2755"/>
    <w:rsid w:val="005C7740"/>
    <w:rsid w:val="005D2379"/>
    <w:rsid w:val="005D6C75"/>
    <w:rsid w:val="005E5481"/>
    <w:rsid w:val="005E764C"/>
    <w:rsid w:val="005F03DD"/>
    <w:rsid w:val="005F04F4"/>
    <w:rsid w:val="005F28FB"/>
    <w:rsid w:val="005F2976"/>
    <w:rsid w:val="005F535D"/>
    <w:rsid w:val="00600DF9"/>
    <w:rsid w:val="00601A2F"/>
    <w:rsid w:val="00605D5A"/>
    <w:rsid w:val="006100EC"/>
    <w:rsid w:val="0061651F"/>
    <w:rsid w:val="00617611"/>
    <w:rsid w:val="006226C6"/>
    <w:rsid w:val="00622BD6"/>
    <w:rsid w:val="00630FFD"/>
    <w:rsid w:val="0063606E"/>
    <w:rsid w:val="00636A72"/>
    <w:rsid w:val="00637032"/>
    <w:rsid w:val="00640FD6"/>
    <w:rsid w:val="00642900"/>
    <w:rsid w:val="00643A78"/>
    <w:rsid w:val="00651885"/>
    <w:rsid w:val="00663FAE"/>
    <w:rsid w:val="00667D0C"/>
    <w:rsid w:val="00671582"/>
    <w:rsid w:val="00671858"/>
    <w:rsid w:val="00671FFE"/>
    <w:rsid w:val="006720BD"/>
    <w:rsid w:val="00675F2D"/>
    <w:rsid w:val="00675FED"/>
    <w:rsid w:val="00682922"/>
    <w:rsid w:val="006853C7"/>
    <w:rsid w:val="00685C9A"/>
    <w:rsid w:val="00687C64"/>
    <w:rsid w:val="006910BA"/>
    <w:rsid w:val="00691BBE"/>
    <w:rsid w:val="006926AD"/>
    <w:rsid w:val="006964EC"/>
    <w:rsid w:val="00696E8B"/>
    <w:rsid w:val="006A06FD"/>
    <w:rsid w:val="006A33B9"/>
    <w:rsid w:val="006A3F9F"/>
    <w:rsid w:val="006B0A89"/>
    <w:rsid w:val="006B2472"/>
    <w:rsid w:val="006B47A1"/>
    <w:rsid w:val="006C0205"/>
    <w:rsid w:val="006C130E"/>
    <w:rsid w:val="006C30EF"/>
    <w:rsid w:val="006C6FDD"/>
    <w:rsid w:val="006C773B"/>
    <w:rsid w:val="006D306D"/>
    <w:rsid w:val="006E2092"/>
    <w:rsid w:val="006E23B9"/>
    <w:rsid w:val="006E46DF"/>
    <w:rsid w:val="006E60A5"/>
    <w:rsid w:val="006F12DF"/>
    <w:rsid w:val="006F303D"/>
    <w:rsid w:val="0070189A"/>
    <w:rsid w:val="0070588E"/>
    <w:rsid w:val="00705E6C"/>
    <w:rsid w:val="00707C00"/>
    <w:rsid w:val="00710396"/>
    <w:rsid w:val="00711E86"/>
    <w:rsid w:val="0071264E"/>
    <w:rsid w:val="007129A9"/>
    <w:rsid w:val="00713496"/>
    <w:rsid w:val="007146DC"/>
    <w:rsid w:val="00722788"/>
    <w:rsid w:val="00722B37"/>
    <w:rsid w:val="00723460"/>
    <w:rsid w:val="007262D3"/>
    <w:rsid w:val="007277C7"/>
    <w:rsid w:val="00730C80"/>
    <w:rsid w:val="0073220C"/>
    <w:rsid w:val="00732669"/>
    <w:rsid w:val="00734741"/>
    <w:rsid w:val="00734A0B"/>
    <w:rsid w:val="0073665F"/>
    <w:rsid w:val="00742F44"/>
    <w:rsid w:val="00744B7D"/>
    <w:rsid w:val="007552DB"/>
    <w:rsid w:val="00756255"/>
    <w:rsid w:val="00756850"/>
    <w:rsid w:val="00756938"/>
    <w:rsid w:val="0076298D"/>
    <w:rsid w:val="00767803"/>
    <w:rsid w:val="007701CD"/>
    <w:rsid w:val="00771518"/>
    <w:rsid w:val="007724D2"/>
    <w:rsid w:val="00775E2B"/>
    <w:rsid w:val="00776528"/>
    <w:rsid w:val="00777344"/>
    <w:rsid w:val="00784C12"/>
    <w:rsid w:val="00785E24"/>
    <w:rsid w:val="00791218"/>
    <w:rsid w:val="00792253"/>
    <w:rsid w:val="007929B1"/>
    <w:rsid w:val="007940DD"/>
    <w:rsid w:val="007A3DDD"/>
    <w:rsid w:val="007B0DA4"/>
    <w:rsid w:val="007B1665"/>
    <w:rsid w:val="007B1819"/>
    <w:rsid w:val="007B6D80"/>
    <w:rsid w:val="007C0FA5"/>
    <w:rsid w:val="007C1E1B"/>
    <w:rsid w:val="007C7212"/>
    <w:rsid w:val="007C76CC"/>
    <w:rsid w:val="007D2C27"/>
    <w:rsid w:val="007D375B"/>
    <w:rsid w:val="007D5097"/>
    <w:rsid w:val="007D50DF"/>
    <w:rsid w:val="007D6F4F"/>
    <w:rsid w:val="007E08A0"/>
    <w:rsid w:val="007E11E6"/>
    <w:rsid w:val="007E75DB"/>
    <w:rsid w:val="007F1B4B"/>
    <w:rsid w:val="007F2019"/>
    <w:rsid w:val="007F28A0"/>
    <w:rsid w:val="007F36DE"/>
    <w:rsid w:val="007F41C9"/>
    <w:rsid w:val="007F5EEA"/>
    <w:rsid w:val="00801BF9"/>
    <w:rsid w:val="00803084"/>
    <w:rsid w:val="00810A2F"/>
    <w:rsid w:val="0081629B"/>
    <w:rsid w:val="0082190A"/>
    <w:rsid w:val="00822F37"/>
    <w:rsid w:val="008261BD"/>
    <w:rsid w:val="008321B2"/>
    <w:rsid w:val="00833294"/>
    <w:rsid w:val="00834970"/>
    <w:rsid w:val="00836DE9"/>
    <w:rsid w:val="00840070"/>
    <w:rsid w:val="00840335"/>
    <w:rsid w:val="00840AD4"/>
    <w:rsid w:val="008454FB"/>
    <w:rsid w:val="00852836"/>
    <w:rsid w:val="00855A17"/>
    <w:rsid w:val="00863BA0"/>
    <w:rsid w:val="00866A98"/>
    <w:rsid w:val="008725C9"/>
    <w:rsid w:val="00876DCA"/>
    <w:rsid w:val="00886101"/>
    <w:rsid w:val="00894ACE"/>
    <w:rsid w:val="008977FE"/>
    <w:rsid w:val="008A361A"/>
    <w:rsid w:val="008B7E83"/>
    <w:rsid w:val="008C2B6F"/>
    <w:rsid w:val="008C2C35"/>
    <w:rsid w:val="008C399D"/>
    <w:rsid w:val="008C746A"/>
    <w:rsid w:val="008D21C9"/>
    <w:rsid w:val="008D38BA"/>
    <w:rsid w:val="008D3973"/>
    <w:rsid w:val="008E08F8"/>
    <w:rsid w:val="008E2BFC"/>
    <w:rsid w:val="008E3884"/>
    <w:rsid w:val="008E3CC2"/>
    <w:rsid w:val="008F1533"/>
    <w:rsid w:val="008F72B6"/>
    <w:rsid w:val="008F7C02"/>
    <w:rsid w:val="008F7F60"/>
    <w:rsid w:val="00905639"/>
    <w:rsid w:val="009116B6"/>
    <w:rsid w:val="00912B6C"/>
    <w:rsid w:val="009157D4"/>
    <w:rsid w:val="00915C28"/>
    <w:rsid w:val="00920C19"/>
    <w:rsid w:val="00922470"/>
    <w:rsid w:val="00922C30"/>
    <w:rsid w:val="009236EB"/>
    <w:rsid w:val="00930F58"/>
    <w:rsid w:val="00932B7D"/>
    <w:rsid w:val="00933207"/>
    <w:rsid w:val="00933439"/>
    <w:rsid w:val="009361A5"/>
    <w:rsid w:val="00936A4D"/>
    <w:rsid w:val="0094052D"/>
    <w:rsid w:val="00940B5F"/>
    <w:rsid w:val="00940CFF"/>
    <w:rsid w:val="00941362"/>
    <w:rsid w:val="00943A67"/>
    <w:rsid w:val="00944DA4"/>
    <w:rsid w:val="009516C3"/>
    <w:rsid w:val="00955DEE"/>
    <w:rsid w:val="00960E5C"/>
    <w:rsid w:val="009626FB"/>
    <w:rsid w:val="00962D15"/>
    <w:rsid w:val="00964008"/>
    <w:rsid w:val="0096460F"/>
    <w:rsid w:val="00972AE5"/>
    <w:rsid w:val="009829C3"/>
    <w:rsid w:val="00983536"/>
    <w:rsid w:val="00984060"/>
    <w:rsid w:val="0098562E"/>
    <w:rsid w:val="009867B7"/>
    <w:rsid w:val="00987E95"/>
    <w:rsid w:val="00993378"/>
    <w:rsid w:val="009A18E3"/>
    <w:rsid w:val="009A1C33"/>
    <w:rsid w:val="009A1FE0"/>
    <w:rsid w:val="009A70C1"/>
    <w:rsid w:val="009B5BB8"/>
    <w:rsid w:val="009B6469"/>
    <w:rsid w:val="009B6FEA"/>
    <w:rsid w:val="009C0BD4"/>
    <w:rsid w:val="009C330E"/>
    <w:rsid w:val="009C60DC"/>
    <w:rsid w:val="009C6584"/>
    <w:rsid w:val="009D7B57"/>
    <w:rsid w:val="009E2646"/>
    <w:rsid w:val="009E73D2"/>
    <w:rsid w:val="009F1AC7"/>
    <w:rsid w:val="009F2656"/>
    <w:rsid w:val="009F7123"/>
    <w:rsid w:val="009F7F8D"/>
    <w:rsid w:val="00A01BE0"/>
    <w:rsid w:val="00A026CE"/>
    <w:rsid w:val="00A07910"/>
    <w:rsid w:val="00A20BA5"/>
    <w:rsid w:val="00A219FC"/>
    <w:rsid w:val="00A250FB"/>
    <w:rsid w:val="00A32554"/>
    <w:rsid w:val="00A33FFC"/>
    <w:rsid w:val="00A35E0E"/>
    <w:rsid w:val="00A44001"/>
    <w:rsid w:val="00A4423E"/>
    <w:rsid w:val="00A50BB6"/>
    <w:rsid w:val="00A50F65"/>
    <w:rsid w:val="00A579AF"/>
    <w:rsid w:val="00A61459"/>
    <w:rsid w:val="00A62830"/>
    <w:rsid w:val="00A628DE"/>
    <w:rsid w:val="00A64A16"/>
    <w:rsid w:val="00A6598D"/>
    <w:rsid w:val="00A7532E"/>
    <w:rsid w:val="00A817BB"/>
    <w:rsid w:val="00A82DDE"/>
    <w:rsid w:val="00A84CD3"/>
    <w:rsid w:val="00A87AFA"/>
    <w:rsid w:val="00A9219D"/>
    <w:rsid w:val="00A93DCE"/>
    <w:rsid w:val="00AA26B1"/>
    <w:rsid w:val="00AA761A"/>
    <w:rsid w:val="00AA7805"/>
    <w:rsid w:val="00AB4D7C"/>
    <w:rsid w:val="00AB6C37"/>
    <w:rsid w:val="00AC1888"/>
    <w:rsid w:val="00AC1F45"/>
    <w:rsid w:val="00AC2899"/>
    <w:rsid w:val="00AC3753"/>
    <w:rsid w:val="00AC6169"/>
    <w:rsid w:val="00AC6543"/>
    <w:rsid w:val="00AD20FF"/>
    <w:rsid w:val="00AD260E"/>
    <w:rsid w:val="00AD28B4"/>
    <w:rsid w:val="00AD297D"/>
    <w:rsid w:val="00AD35CF"/>
    <w:rsid w:val="00AD5ED8"/>
    <w:rsid w:val="00AD6187"/>
    <w:rsid w:val="00AD7F12"/>
    <w:rsid w:val="00AE378B"/>
    <w:rsid w:val="00AE5307"/>
    <w:rsid w:val="00AE5F5D"/>
    <w:rsid w:val="00AF2526"/>
    <w:rsid w:val="00AF38C9"/>
    <w:rsid w:val="00AF3F4C"/>
    <w:rsid w:val="00AF5527"/>
    <w:rsid w:val="00AF5E97"/>
    <w:rsid w:val="00B02457"/>
    <w:rsid w:val="00B02D04"/>
    <w:rsid w:val="00B03303"/>
    <w:rsid w:val="00B16E3A"/>
    <w:rsid w:val="00B2671A"/>
    <w:rsid w:val="00B305F8"/>
    <w:rsid w:val="00B30DBF"/>
    <w:rsid w:val="00B31815"/>
    <w:rsid w:val="00B32CB6"/>
    <w:rsid w:val="00B3400E"/>
    <w:rsid w:val="00B34688"/>
    <w:rsid w:val="00B40A7B"/>
    <w:rsid w:val="00B4401E"/>
    <w:rsid w:val="00B45469"/>
    <w:rsid w:val="00B458F6"/>
    <w:rsid w:val="00B47986"/>
    <w:rsid w:val="00B47CBE"/>
    <w:rsid w:val="00B563CD"/>
    <w:rsid w:val="00B57E41"/>
    <w:rsid w:val="00B62530"/>
    <w:rsid w:val="00B635AB"/>
    <w:rsid w:val="00B64C38"/>
    <w:rsid w:val="00B67036"/>
    <w:rsid w:val="00B67B87"/>
    <w:rsid w:val="00B71632"/>
    <w:rsid w:val="00B71F65"/>
    <w:rsid w:val="00B726E3"/>
    <w:rsid w:val="00B75E80"/>
    <w:rsid w:val="00B83443"/>
    <w:rsid w:val="00B87205"/>
    <w:rsid w:val="00B941CF"/>
    <w:rsid w:val="00BA1C0B"/>
    <w:rsid w:val="00BA266F"/>
    <w:rsid w:val="00BA30E1"/>
    <w:rsid w:val="00BA4147"/>
    <w:rsid w:val="00BA4FA2"/>
    <w:rsid w:val="00BA69CD"/>
    <w:rsid w:val="00BA7492"/>
    <w:rsid w:val="00BB1830"/>
    <w:rsid w:val="00BB7765"/>
    <w:rsid w:val="00BB7B37"/>
    <w:rsid w:val="00BC3AC0"/>
    <w:rsid w:val="00BC3D04"/>
    <w:rsid w:val="00BD1C20"/>
    <w:rsid w:val="00BD2A3B"/>
    <w:rsid w:val="00BD3736"/>
    <w:rsid w:val="00BD514A"/>
    <w:rsid w:val="00BD5B05"/>
    <w:rsid w:val="00BD5DD4"/>
    <w:rsid w:val="00BE319E"/>
    <w:rsid w:val="00BE52D5"/>
    <w:rsid w:val="00BF3A1A"/>
    <w:rsid w:val="00BF496D"/>
    <w:rsid w:val="00BF6F49"/>
    <w:rsid w:val="00C072D0"/>
    <w:rsid w:val="00C149AF"/>
    <w:rsid w:val="00C202F7"/>
    <w:rsid w:val="00C277A8"/>
    <w:rsid w:val="00C351EF"/>
    <w:rsid w:val="00C37B71"/>
    <w:rsid w:val="00C43275"/>
    <w:rsid w:val="00C44417"/>
    <w:rsid w:val="00C44F0C"/>
    <w:rsid w:val="00C45613"/>
    <w:rsid w:val="00C46B6E"/>
    <w:rsid w:val="00C53D83"/>
    <w:rsid w:val="00C558A7"/>
    <w:rsid w:val="00C60782"/>
    <w:rsid w:val="00C61446"/>
    <w:rsid w:val="00C61856"/>
    <w:rsid w:val="00C61FA9"/>
    <w:rsid w:val="00C67E7F"/>
    <w:rsid w:val="00C7049E"/>
    <w:rsid w:val="00C71117"/>
    <w:rsid w:val="00C72897"/>
    <w:rsid w:val="00C7468A"/>
    <w:rsid w:val="00C769ED"/>
    <w:rsid w:val="00C8067D"/>
    <w:rsid w:val="00C80F83"/>
    <w:rsid w:val="00C82244"/>
    <w:rsid w:val="00C8384D"/>
    <w:rsid w:val="00C855CC"/>
    <w:rsid w:val="00C95595"/>
    <w:rsid w:val="00CA3E48"/>
    <w:rsid w:val="00CA753E"/>
    <w:rsid w:val="00CB0879"/>
    <w:rsid w:val="00CB3ECD"/>
    <w:rsid w:val="00CB7FF9"/>
    <w:rsid w:val="00CC3A5B"/>
    <w:rsid w:val="00CC4F64"/>
    <w:rsid w:val="00CD647D"/>
    <w:rsid w:val="00CD680D"/>
    <w:rsid w:val="00CE145C"/>
    <w:rsid w:val="00CE57C3"/>
    <w:rsid w:val="00CF4483"/>
    <w:rsid w:val="00CF63A7"/>
    <w:rsid w:val="00CF7F8A"/>
    <w:rsid w:val="00D00DC6"/>
    <w:rsid w:val="00D01C07"/>
    <w:rsid w:val="00D02E39"/>
    <w:rsid w:val="00D03720"/>
    <w:rsid w:val="00D05CC3"/>
    <w:rsid w:val="00D07C77"/>
    <w:rsid w:val="00D15F2A"/>
    <w:rsid w:val="00D16C3B"/>
    <w:rsid w:val="00D17891"/>
    <w:rsid w:val="00D17ADE"/>
    <w:rsid w:val="00D20F45"/>
    <w:rsid w:val="00D21693"/>
    <w:rsid w:val="00D21FB1"/>
    <w:rsid w:val="00D2267D"/>
    <w:rsid w:val="00D25319"/>
    <w:rsid w:val="00D26E53"/>
    <w:rsid w:val="00D31AF6"/>
    <w:rsid w:val="00D32032"/>
    <w:rsid w:val="00D42E96"/>
    <w:rsid w:val="00D43E0E"/>
    <w:rsid w:val="00D448CF"/>
    <w:rsid w:val="00D4690C"/>
    <w:rsid w:val="00D53D4B"/>
    <w:rsid w:val="00D6132A"/>
    <w:rsid w:val="00D63961"/>
    <w:rsid w:val="00D66670"/>
    <w:rsid w:val="00D70E05"/>
    <w:rsid w:val="00D7463C"/>
    <w:rsid w:val="00D8315C"/>
    <w:rsid w:val="00D834C2"/>
    <w:rsid w:val="00D8359D"/>
    <w:rsid w:val="00D85F21"/>
    <w:rsid w:val="00D90D7B"/>
    <w:rsid w:val="00D90EC4"/>
    <w:rsid w:val="00D91064"/>
    <w:rsid w:val="00D9743A"/>
    <w:rsid w:val="00DA016C"/>
    <w:rsid w:val="00DA0D6E"/>
    <w:rsid w:val="00DA12D4"/>
    <w:rsid w:val="00DA276B"/>
    <w:rsid w:val="00DA27E2"/>
    <w:rsid w:val="00DA3366"/>
    <w:rsid w:val="00DA78DF"/>
    <w:rsid w:val="00DB3A8D"/>
    <w:rsid w:val="00DB53D7"/>
    <w:rsid w:val="00DB7039"/>
    <w:rsid w:val="00DC1A25"/>
    <w:rsid w:val="00DC441A"/>
    <w:rsid w:val="00DC62E5"/>
    <w:rsid w:val="00DD63B4"/>
    <w:rsid w:val="00DD660F"/>
    <w:rsid w:val="00DE0009"/>
    <w:rsid w:val="00DE35A1"/>
    <w:rsid w:val="00DE762A"/>
    <w:rsid w:val="00DF3788"/>
    <w:rsid w:val="00E006DA"/>
    <w:rsid w:val="00E015A0"/>
    <w:rsid w:val="00E1001B"/>
    <w:rsid w:val="00E10361"/>
    <w:rsid w:val="00E13909"/>
    <w:rsid w:val="00E14F62"/>
    <w:rsid w:val="00E15EF2"/>
    <w:rsid w:val="00E206BF"/>
    <w:rsid w:val="00E22EA9"/>
    <w:rsid w:val="00E242D9"/>
    <w:rsid w:val="00E265BC"/>
    <w:rsid w:val="00E31134"/>
    <w:rsid w:val="00E339E2"/>
    <w:rsid w:val="00E33E2F"/>
    <w:rsid w:val="00E37261"/>
    <w:rsid w:val="00E411E8"/>
    <w:rsid w:val="00E43AEC"/>
    <w:rsid w:val="00E44855"/>
    <w:rsid w:val="00E44CF7"/>
    <w:rsid w:val="00E4776C"/>
    <w:rsid w:val="00E47D5A"/>
    <w:rsid w:val="00E51AA6"/>
    <w:rsid w:val="00E51FB6"/>
    <w:rsid w:val="00E54650"/>
    <w:rsid w:val="00E56391"/>
    <w:rsid w:val="00E57811"/>
    <w:rsid w:val="00E57863"/>
    <w:rsid w:val="00E67AB3"/>
    <w:rsid w:val="00E72B66"/>
    <w:rsid w:val="00E74409"/>
    <w:rsid w:val="00E813EA"/>
    <w:rsid w:val="00E91D9C"/>
    <w:rsid w:val="00E95420"/>
    <w:rsid w:val="00E95C8C"/>
    <w:rsid w:val="00EA15C5"/>
    <w:rsid w:val="00EA2CD1"/>
    <w:rsid w:val="00EA304B"/>
    <w:rsid w:val="00EA359D"/>
    <w:rsid w:val="00EA491C"/>
    <w:rsid w:val="00EB2305"/>
    <w:rsid w:val="00EB2FF0"/>
    <w:rsid w:val="00EB34CB"/>
    <w:rsid w:val="00EB474C"/>
    <w:rsid w:val="00EC097F"/>
    <w:rsid w:val="00EC124A"/>
    <w:rsid w:val="00EC6598"/>
    <w:rsid w:val="00EC6BF9"/>
    <w:rsid w:val="00ED4237"/>
    <w:rsid w:val="00ED59CA"/>
    <w:rsid w:val="00ED6AD4"/>
    <w:rsid w:val="00EE57C6"/>
    <w:rsid w:val="00EE65B6"/>
    <w:rsid w:val="00EE662D"/>
    <w:rsid w:val="00EE79A1"/>
    <w:rsid w:val="00F03BF1"/>
    <w:rsid w:val="00F0404C"/>
    <w:rsid w:val="00F04663"/>
    <w:rsid w:val="00F1093C"/>
    <w:rsid w:val="00F11B62"/>
    <w:rsid w:val="00F13D64"/>
    <w:rsid w:val="00F145BA"/>
    <w:rsid w:val="00F1502F"/>
    <w:rsid w:val="00F17444"/>
    <w:rsid w:val="00F31133"/>
    <w:rsid w:val="00F478AA"/>
    <w:rsid w:val="00F508B3"/>
    <w:rsid w:val="00F63D74"/>
    <w:rsid w:val="00F65394"/>
    <w:rsid w:val="00F71C15"/>
    <w:rsid w:val="00F723B9"/>
    <w:rsid w:val="00F77882"/>
    <w:rsid w:val="00F80095"/>
    <w:rsid w:val="00F8379B"/>
    <w:rsid w:val="00F84739"/>
    <w:rsid w:val="00F85875"/>
    <w:rsid w:val="00F9326B"/>
    <w:rsid w:val="00F959D5"/>
    <w:rsid w:val="00FA157B"/>
    <w:rsid w:val="00FA3A74"/>
    <w:rsid w:val="00FA4E21"/>
    <w:rsid w:val="00FA5520"/>
    <w:rsid w:val="00FA5B24"/>
    <w:rsid w:val="00FB071D"/>
    <w:rsid w:val="00FB2174"/>
    <w:rsid w:val="00FB21A3"/>
    <w:rsid w:val="00FB2CBB"/>
    <w:rsid w:val="00FC09E9"/>
    <w:rsid w:val="00FC3F73"/>
    <w:rsid w:val="00FC4A5A"/>
    <w:rsid w:val="00FC6DBE"/>
    <w:rsid w:val="00FD1246"/>
    <w:rsid w:val="00FD154A"/>
    <w:rsid w:val="00FD1AD2"/>
    <w:rsid w:val="00FE0FBA"/>
    <w:rsid w:val="00FE3014"/>
    <w:rsid w:val="00FE4B83"/>
    <w:rsid w:val="00FF0C98"/>
    <w:rsid w:val="00FF1C5B"/>
    <w:rsid w:val="00FF6221"/>
    <w:rsid w:val="00FF76D0"/>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DC83B5"/>
  <w14:defaultImageDpi w14:val="32767"/>
  <w15:chartTrackingRefBased/>
  <w15:docId w15:val="{CA9E2BA3-250D-3949-8BCB-C5D3A4C0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ingle Space"/>
    <w:qFormat/>
    <w:rsid w:val="002617E4"/>
    <w:rPr>
      <w:rFonts w:cstheme="minorBidi"/>
      <w:color w:val="auto"/>
    </w:rPr>
  </w:style>
  <w:style w:type="paragraph" w:styleId="Heading1">
    <w:name w:val="heading 1"/>
    <w:basedOn w:val="Normal"/>
    <w:next w:val="Normal"/>
    <w:link w:val="Heading1Char"/>
    <w:uiPriority w:val="9"/>
    <w:qFormat/>
    <w:rsid w:val="00424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C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link w:val="Heading4Char"/>
    <w:uiPriority w:val="9"/>
    <w:qFormat/>
    <w:rsid w:val="003A4BC2"/>
    <w:pPr>
      <w:spacing w:before="100" w:beforeAutospacing="1" w:after="100" w:afterAutospacing="1"/>
      <w:outlineLvl w:val="3"/>
    </w:pPr>
    <w:rPr>
      <w:rFonts w:eastAsia="Times New Roman"/>
      <w:b/>
      <w:bCs/>
    </w:rPr>
  </w:style>
  <w:style w:type="paragraph" w:styleId="Heading5">
    <w:name w:val="heading 5"/>
    <w:basedOn w:val="Normal"/>
    <w:next w:val="Normal"/>
    <w:link w:val="Heading5Char"/>
    <w:uiPriority w:val="9"/>
    <w:semiHidden/>
    <w:unhideWhenUsed/>
    <w:qFormat/>
    <w:rsid w:val="00424C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4C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C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C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C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A4BC2"/>
    <w:rPr>
      <w:rFonts w:ascii="Times New Roman" w:eastAsia="Times New Roman" w:hAnsi="Times New Roman" w:cs="Times New Roman"/>
      <w:b/>
      <w:bCs/>
    </w:rPr>
  </w:style>
  <w:style w:type="character" w:styleId="Strong">
    <w:name w:val="Strong"/>
    <w:basedOn w:val="DefaultParagraphFont"/>
    <w:uiPriority w:val="22"/>
    <w:qFormat/>
    <w:rsid w:val="003A4BC2"/>
    <w:rPr>
      <w:b/>
      <w:bCs/>
    </w:rPr>
  </w:style>
  <w:style w:type="paragraph" w:styleId="ListParagraph">
    <w:name w:val="List Paragraph"/>
    <w:basedOn w:val="Normal"/>
    <w:uiPriority w:val="34"/>
    <w:qFormat/>
    <w:rsid w:val="003A4BC2"/>
    <w:pPr>
      <w:ind w:left="720"/>
    </w:pPr>
  </w:style>
  <w:style w:type="paragraph" w:styleId="NoSpacing">
    <w:name w:val="No Spacing"/>
    <w:autoRedefine/>
    <w:uiPriority w:val="1"/>
    <w:qFormat/>
    <w:rsid w:val="002617E4"/>
    <w:pPr>
      <w:spacing w:line="480" w:lineRule="auto"/>
      <w:contextualSpacing/>
    </w:pPr>
    <w:rPr>
      <w:rFonts w:cstheme="minorBidi"/>
      <w:color w:val="auto"/>
    </w:rPr>
  </w:style>
  <w:style w:type="character" w:customStyle="1" w:styleId="Heading1Char">
    <w:name w:val="Heading 1 Char"/>
    <w:basedOn w:val="DefaultParagraphFont"/>
    <w:link w:val="Heading1"/>
    <w:uiPriority w:val="9"/>
    <w:rsid w:val="00424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C56"/>
    <w:rPr>
      <w:rFonts w:asciiTheme="minorHAnsi" w:eastAsiaTheme="majorEastAsia" w:hAnsiTheme="minorHAnsi"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24C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4C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C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C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C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C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C5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24C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C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4C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C56"/>
    <w:rPr>
      <w:rFonts w:cstheme="minorBidi"/>
      <w:i/>
      <w:iCs/>
      <w:color w:val="404040" w:themeColor="text1" w:themeTint="BF"/>
    </w:rPr>
  </w:style>
  <w:style w:type="character" w:styleId="IntenseEmphasis">
    <w:name w:val="Intense Emphasis"/>
    <w:basedOn w:val="DefaultParagraphFont"/>
    <w:uiPriority w:val="21"/>
    <w:qFormat/>
    <w:rsid w:val="00424C56"/>
    <w:rPr>
      <w:i/>
      <w:iCs/>
      <w:color w:val="0F4761" w:themeColor="accent1" w:themeShade="BF"/>
    </w:rPr>
  </w:style>
  <w:style w:type="paragraph" w:styleId="IntenseQuote">
    <w:name w:val="Intense Quote"/>
    <w:basedOn w:val="Normal"/>
    <w:next w:val="Normal"/>
    <w:link w:val="IntenseQuoteChar"/>
    <w:uiPriority w:val="30"/>
    <w:qFormat/>
    <w:rsid w:val="00424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C56"/>
    <w:rPr>
      <w:rFonts w:cstheme="minorBidi"/>
      <w:i/>
      <w:iCs/>
      <w:color w:val="0F4761" w:themeColor="accent1" w:themeShade="BF"/>
    </w:rPr>
  </w:style>
  <w:style w:type="character" w:styleId="IntenseReference">
    <w:name w:val="Intense Reference"/>
    <w:basedOn w:val="DefaultParagraphFont"/>
    <w:uiPriority w:val="32"/>
    <w:qFormat/>
    <w:rsid w:val="00424C56"/>
    <w:rPr>
      <w:b/>
      <w:bCs/>
      <w:smallCaps/>
      <w:color w:val="0F4761" w:themeColor="accent1" w:themeShade="BF"/>
      <w:spacing w:val="5"/>
    </w:rPr>
  </w:style>
  <w:style w:type="paragraph" w:styleId="FootnoteText">
    <w:name w:val="footnote text"/>
    <w:basedOn w:val="Normal"/>
    <w:link w:val="FootnoteTextChar"/>
    <w:uiPriority w:val="99"/>
    <w:semiHidden/>
    <w:unhideWhenUsed/>
    <w:rsid w:val="00C46B6E"/>
    <w:rPr>
      <w:sz w:val="20"/>
      <w:szCs w:val="20"/>
    </w:rPr>
  </w:style>
  <w:style w:type="character" w:customStyle="1" w:styleId="FootnoteTextChar">
    <w:name w:val="Footnote Text Char"/>
    <w:basedOn w:val="DefaultParagraphFont"/>
    <w:link w:val="FootnoteText"/>
    <w:uiPriority w:val="99"/>
    <w:semiHidden/>
    <w:rsid w:val="00C46B6E"/>
    <w:rPr>
      <w:rFonts w:cstheme="minorBidi"/>
      <w:color w:val="auto"/>
      <w:sz w:val="20"/>
      <w:szCs w:val="20"/>
    </w:rPr>
  </w:style>
  <w:style w:type="character" w:styleId="FootnoteReference">
    <w:name w:val="footnote reference"/>
    <w:basedOn w:val="DefaultParagraphFont"/>
    <w:uiPriority w:val="99"/>
    <w:semiHidden/>
    <w:unhideWhenUsed/>
    <w:rsid w:val="00C46B6E"/>
    <w:rPr>
      <w:vertAlign w:val="superscript"/>
    </w:rPr>
  </w:style>
  <w:style w:type="paragraph" w:styleId="Header">
    <w:name w:val="header"/>
    <w:basedOn w:val="Normal"/>
    <w:link w:val="HeaderChar"/>
    <w:uiPriority w:val="99"/>
    <w:unhideWhenUsed/>
    <w:rsid w:val="005553F6"/>
    <w:pPr>
      <w:tabs>
        <w:tab w:val="center" w:pos="4680"/>
        <w:tab w:val="right" w:pos="9360"/>
      </w:tabs>
    </w:pPr>
  </w:style>
  <w:style w:type="character" w:customStyle="1" w:styleId="HeaderChar">
    <w:name w:val="Header Char"/>
    <w:basedOn w:val="DefaultParagraphFont"/>
    <w:link w:val="Header"/>
    <w:uiPriority w:val="99"/>
    <w:rsid w:val="005553F6"/>
    <w:rPr>
      <w:rFonts w:cstheme="minorBidi"/>
      <w:color w:val="auto"/>
    </w:rPr>
  </w:style>
  <w:style w:type="character" w:styleId="PageNumber">
    <w:name w:val="page number"/>
    <w:basedOn w:val="DefaultParagraphFont"/>
    <w:uiPriority w:val="99"/>
    <w:semiHidden/>
    <w:unhideWhenUsed/>
    <w:rsid w:val="005553F6"/>
  </w:style>
  <w:style w:type="paragraph" w:styleId="NormalWeb">
    <w:name w:val="Normal (Web)"/>
    <w:basedOn w:val="Normal"/>
    <w:uiPriority w:val="99"/>
    <w:unhideWhenUsed/>
    <w:rsid w:val="00EA35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829D2-C7ED-2C4A-B06A-105CDEFC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3137</Words>
  <Characters>17885</Characters>
  <Application>Microsoft Office Word</Application>
  <DocSecurity>0</DocSecurity>
  <Lines>149</Lines>
  <Paragraphs>41</Paragraphs>
  <ScaleCrop>false</ScaleCrop>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Scotty Williams</dc:creator>
  <cp:keywords/>
  <dc:description/>
  <cp:lastModifiedBy>Scotty Williams</cp:lastModifiedBy>
  <cp:revision>31</cp:revision>
  <dcterms:created xsi:type="dcterms:W3CDTF">2026-04-08T03:41:00Z</dcterms:created>
  <dcterms:modified xsi:type="dcterms:W3CDTF">2026-04-24T14:15:00Z</dcterms:modified>
</cp:coreProperties>
</file>